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61" w:rsidRDefault="00A40DE1">
      <w:pPr>
        <w:pStyle w:val="TitleStyle"/>
      </w:pPr>
      <w:bookmarkStart w:id="0" w:name="_GoBack"/>
      <w:bookmarkEnd w:id="0"/>
      <w:r>
        <w:t>Uchwała w sprawie trybu powoływania członków oraz organizacji i trybu działania Powiatowej Rady Działalności Pożytku Publicznego</w:t>
      </w:r>
    </w:p>
    <w:p w:rsidR="00206861" w:rsidRDefault="00A40DE1">
      <w:pPr>
        <w:pStyle w:val="NormalStyle"/>
      </w:pPr>
      <w:r>
        <w:t>Kujaw.2021.2882 z dnia 2021.06.04</w:t>
      </w:r>
    </w:p>
    <w:p w:rsidR="00206861" w:rsidRDefault="00A40DE1">
      <w:pPr>
        <w:pStyle w:val="NormalStyle"/>
      </w:pPr>
      <w:r>
        <w:t>Status: Akt obowiązujący</w:t>
      </w:r>
    </w:p>
    <w:p w:rsidR="00206861" w:rsidRDefault="00A40DE1">
      <w:pPr>
        <w:pStyle w:val="NormalStyle"/>
      </w:pPr>
      <w:r>
        <w:t>Wersja od: 4 czerwca 2021r.</w:t>
      </w:r>
    </w:p>
    <w:p w:rsidR="00206861" w:rsidRDefault="00A40DE1">
      <w:pPr>
        <w:spacing w:after="0"/>
      </w:pPr>
      <w:r>
        <w:br/>
      </w:r>
    </w:p>
    <w:p w:rsidR="00206861" w:rsidRDefault="00A40DE1">
      <w:pPr>
        <w:spacing w:after="0"/>
      </w:pPr>
      <w:r>
        <w:rPr>
          <w:b/>
          <w:color w:val="000000"/>
        </w:rPr>
        <w:t>Wejście w życie:</w:t>
      </w:r>
    </w:p>
    <w:p w:rsidR="00206861" w:rsidRDefault="00A40DE1">
      <w:pPr>
        <w:spacing w:after="0"/>
      </w:pPr>
      <w:r>
        <w:rPr>
          <w:color w:val="000000"/>
        </w:rPr>
        <w:t>19 czerwca 2021 r.</w:t>
      </w:r>
    </w:p>
    <w:p w:rsidR="00206861" w:rsidRDefault="00206861">
      <w:pPr>
        <w:numPr>
          <w:ilvl w:val="0"/>
          <w:numId w:val="1"/>
        </w:numPr>
        <w:spacing w:after="0"/>
      </w:pPr>
    </w:p>
    <w:p w:rsidR="00206861" w:rsidRDefault="00A40DE1">
      <w:pPr>
        <w:spacing w:after="0"/>
      </w:pPr>
      <w:r>
        <w:rPr>
          <w:b/>
          <w:color w:val="000000"/>
        </w:rPr>
        <w:t>Uwagi:</w:t>
      </w:r>
    </w:p>
    <w:p w:rsidR="00206861" w:rsidRDefault="00A40DE1">
      <w:pPr>
        <w:spacing w:after="0"/>
      </w:pPr>
      <w:r>
        <w:rPr>
          <w:color w:val="000000"/>
        </w:rPr>
        <w:t>Uchyla: uchwała Nr VII/45/2011 Rady Powiatu Toruńskiego z dnia 28 kwietnia 2011 r.</w:t>
      </w:r>
    </w:p>
    <w:p w:rsidR="00206861" w:rsidRDefault="00A40DE1">
      <w:pPr>
        <w:spacing w:after="0"/>
      </w:pPr>
      <w:r>
        <w:rPr>
          <w:b/>
          <w:color w:val="000000"/>
        </w:rPr>
        <w:t>Uwagi:</w:t>
      </w:r>
    </w:p>
    <w:p w:rsidR="00206861" w:rsidRDefault="00A40DE1">
      <w:pPr>
        <w:spacing w:after="0"/>
      </w:pPr>
      <w:r>
        <w:rPr>
          <w:color w:val="000000"/>
        </w:rPr>
        <w:t>Uchyla: uchwała Nr VII/45/2011 Rady Powiatu Toruńskiego z dnia 28 kwietnia 2011 r.</w:t>
      </w:r>
    </w:p>
    <w:p w:rsidR="00206861" w:rsidRDefault="00A40DE1">
      <w:pPr>
        <w:spacing w:after="0"/>
      </w:pPr>
      <w:r>
        <w:br/>
      </w:r>
    </w:p>
    <w:p w:rsidR="00206861" w:rsidRDefault="00A40DE1">
      <w:pPr>
        <w:spacing w:before="60" w:after="0"/>
        <w:jc w:val="center"/>
      </w:pPr>
      <w:r>
        <w:rPr>
          <w:b/>
          <w:color w:val="000000"/>
        </w:rPr>
        <w:t>UCHWAŁA Nr XXVI/164/2021</w:t>
      </w:r>
    </w:p>
    <w:p w:rsidR="00206861" w:rsidRDefault="00A40DE1">
      <w:pPr>
        <w:spacing w:after="0"/>
        <w:jc w:val="center"/>
      </w:pPr>
      <w:r>
        <w:rPr>
          <w:b/>
          <w:color w:val="000000"/>
        </w:rPr>
        <w:t>RADY POWIATU TORUŃSKIEGO</w:t>
      </w:r>
    </w:p>
    <w:p w:rsidR="00206861" w:rsidRDefault="00A40DE1">
      <w:pPr>
        <w:spacing w:before="80" w:after="0"/>
        <w:jc w:val="center"/>
      </w:pPr>
      <w:r>
        <w:rPr>
          <w:b/>
          <w:color w:val="000000"/>
        </w:rPr>
        <w:t>z dnia 27 maja 2021 r.</w:t>
      </w:r>
    </w:p>
    <w:p w:rsidR="00206861" w:rsidRDefault="00A40DE1">
      <w:pPr>
        <w:spacing w:before="80" w:after="0"/>
        <w:jc w:val="center"/>
      </w:pPr>
      <w:r>
        <w:rPr>
          <w:b/>
          <w:color w:val="000000"/>
        </w:rPr>
        <w:t>w</w:t>
      </w:r>
      <w:r>
        <w:rPr>
          <w:b/>
          <w:color w:val="000000"/>
        </w:rPr>
        <w:t xml:space="preserve"> sprawie trybu powoływania członków oraz organizacji i trybu działania Powiatowej Rady Działalności Pożytku Publicznego</w:t>
      </w:r>
    </w:p>
    <w:p w:rsidR="00206861" w:rsidRDefault="00A40DE1">
      <w:pPr>
        <w:spacing w:before="80" w:after="24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4 ust. 1 pkt 22</w:t>
      </w:r>
      <w:r>
        <w:rPr>
          <w:color w:val="000000"/>
        </w:rPr>
        <w:t xml:space="preserve"> i </w:t>
      </w:r>
      <w:r>
        <w:rPr>
          <w:color w:val="1B1B1B"/>
        </w:rPr>
        <w:t>art. 12 pkt 11</w:t>
      </w:r>
      <w:r>
        <w:rPr>
          <w:color w:val="000000"/>
        </w:rPr>
        <w:t xml:space="preserve"> ustawy z dnia 5 czerwca 1998 r. o samorządzie powiatowym (Dz. U. z 2020 r. poz. 920) </w:t>
      </w:r>
      <w:r>
        <w:rPr>
          <w:color w:val="000000"/>
        </w:rPr>
        <w:t xml:space="preserve">oraz </w:t>
      </w:r>
      <w:r>
        <w:rPr>
          <w:color w:val="1B1B1B"/>
        </w:rPr>
        <w:t>art. 41g ust. 1</w:t>
      </w:r>
      <w:r>
        <w:rPr>
          <w:color w:val="000000"/>
        </w:rPr>
        <w:t xml:space="preserve"> ustawy z dnia 24 kwietnia 2003 r. o działalności pożytku publicznego i o wolontariacie (tekst jedn.: Dz. U. z 2020 r. poz. 1057 z późn. zm. 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), uchwala się, co następuje:</w:t>
      </w:r>
    </w:p>
    <w:p w:rsidR="00206861" w:rsidRDefault="00A40DE1">
      <w:pPr>
        <w:spacing w:before="26" w:after="240"/>
      </w:pPr>
      <w:r>
        <w:rPr>
          <w:b/>
          <w:color w:val="000000"/>
        </w:rPr>
        <w:t>§  1. </w:t>
      </w:r>
      <w:r>
        <w:rPr>
          <w:color w:val="000000"/>
        </w:rPr>
        <w:t xml:space="preserve">Określa się tryb powoływania członków oraz organizację i </w:t>
      </w:r>
      <w:r>
        <w:rPr>
          <w:color w:val="000000"/>
        </w:rPr>
        <w:t>tryb działania Powiatowej Rady Działalności Pożytku Publicznego, stanowiący załącznik do niniejszej uchwały.</w:t>
      </w:r>
    </w:p>
    <w:p w:rsidR="00206861" w:rsidRDefault="00A40DE1">
      <w:pPr>
        <w:spacing w:before="26" w:after="240"/>
      </w:pPr>
      <w:r>
        <w:rPr>
          <w:b/>
          <w:color w:val="000000"/>
        </w:rPr>
        <w:t>§  2. </w:t>
      </w:r>
      <w:r>
        <w:rPr>
          <w:color w:val="000000"/>
        </w:rPr>
        <w:t xml:space="preserve">Traci moc Uchwała Nr VII/45/2011 Rady Powiatu Toruńskiego z dnia 28 kwietnia 2011 r. w sprawie trybu powoływania członków oraz organizacji i </w:t>
      </w:r>
      <w:r>
        <w:rPr>
          <w:color w:val="000000"/>
        </w:rPr>
        <w:t>trybu działania Powiatowej Rady Działalności Pożytku Publicznego zmieniona Uchwałą Nr VIII/59/2011 Rady Powiatu Toruńskiego z dnia 16 czerwca 2011 r. zmieniającą uchwałę w sprawie trybu powoływania członków oraz organizacji i trybu działania Powiatowej Rad</w:t>
      </w:r>
      <w:r>
        <w:rPr>
          <w:color w:val="000000"/>
        </w:rPr>
        <w:t>y Działalności Pożytku Publicznego.</w:t>
      </w:r>
    </w:p>
    <w:p w:rsidR="00206861" w:rsidRDefault="00A40DE1">
      <w:pPr>
        <w:spacing w:before="26" w:after="240"/>
      </w:pPr>
      <w:r>
        <w:rPr>
          <w:b/>
          <w:color w:val="000000"/>
        </w:rPr>
        <w:t>§  3. </w:t>
      </w:r>
      <w:r>
        <w:rPr>
          <w:color w:val="000000"/>
        </w:rPr>
        <w:t>Wykonanie uchwały powierza się Zarządowi Powiatu Toruńskiego.</w:t>
      </w:r>
    </w:p>
    <w:p w:rsidR="00206861" w:rsidRDefault="00A40DE1">
      <w:pPr>
        <w:spacing w:before="26" w:after="240"/>
      </w:pPr>
      <w:r>
        <w:rPr>
          <w:b/>
          <w:color w:val="000000"/>
        </w:rPr>
        <w:t>§  4. </w:t>
      </w:r>
      <w:r>
        <w:rPr>
          <w:color w:val="000000"/>
        </w:rPr>
        <w:t>Uchwała wchodzi w życie po upływie 14 dni od dnia ogłoszenia w Dzienniku Urzędowym Województwa Kujawsko-Pomorskiego.</w:t>
      </w:r>
    </w:p>
    <w:p w:rsidR="00206861" w:rsidRDefault="00206861">
      <w:pPr>
        <w:spacing w:after="0"/>
      </w:pPr>
    </w:p>
    <w:p w:rsidR="00206861" w:rsidRDefault="00A40DE1">
      <w:pPr>
        <w:spacing w:before="89" w:after="0"/>
        <w:jc w:val="center"/>
      </w:pPr>
      <w:r>
        <w:rPr>
          <w:b/>
          <w:color w:val="000000"/>
        </w:rPr>
        <w:t>ZAŁĄCZNIK</w:t>
      </w:r>
    </w:p>
    <w:p w:rsidR="00206861" w:rsidRDefault="00A40DE1">
      <w:pPr>
        <w:spacing w:before="25" w:after="0"/>
        <w:jc w:val="center"/>
      </w:pPr>
      <w:r>
        <w:rPr>
          <w:b/>
          <w:color w:val="000000"/>
        </w:rPr>
        <w:lastRenderedPageBreak/>
        <w:t xml:space="preserve">Tryb powoływania </w:t>
      </w:r>
      <w:r>
        <w:rPr>
          <w:b/>
          <w:color w:val="000000"/>
        </w:rPr>
        <w:t>członków oraz organizacja i tryb działania Powiatowej Rady Działalności Pożytku Publicznego</w:t>
      </w:r>
    </w:p>
    <w:p w:rsidR="00206861" w:rsidRDefault="00A40DE1">
      <w:pPr>
        <w:spacing w:before="26" w:after="0"/>
      </w:pPr>
      <w:r>
        <w:rPr>
          <w:b/>
          <w:color w:val="000000"/>
        </w:rPr>
        <w:t>§  1. </w:t>
      </w:r>
    </w:p>
    <w:p w:rsidR="00206861" w:rsidRDefault="00A40DE1">
      <w:pPr>
        <w:spacing w:before="26" w:after="0"/>
      </w:pPr>
      <w:r>
        <w:rPr>
          <w:color w:val="000000"/>
        </w:rPr>
        <w:t>1. Powiatowa Rada Działalności Pożytku Publicznego, zwana dalej "Radą Pożytku" powoływana jest jako organ konsultacyjny i opiniodawczy.</w:t>
      </w:r>
    </w:p>
    <w:p w:rsidR="00206861" w:rsidRDefault="00A40DE1">
      <w:pPr>
        <w:spacing w:before="26" w:after="0"/>
      </w:pPr>
      <w:r>
        <w:rPr>
          <w:color w:val="000000"/>
        </w:rPr>
        <w:t>2. Do zadań Rady Poży</w:t>
      </w:r>
      <w:r>
        <w:rPr>
          <w:color w:val="000000"/>
        </w:rPr>
        <w:t>tku należy w szczególności:</w:t>
      </w:r>
    </w:p>
    <w:p w:rsidR="00206861" w:rsidRDefault="00A40DE1">
      <w:pPr>
        <w:spacing w:before="26" w:after="0"/>
        <w:ind w:left="373"/>
      </w:pPr>
      <w:r>
        <w:rPr>
          <w:color w:val="000000"/>
        </w:rPr>
        <w:t>1) opiniowanie projektów strategii rozwoju,</w:t>
      </w:r>
    </w:p>
    <w:p w:rsidR="00206861" w:rsidRDefault="00A40DE1">
      <w:pPr>
        <w:spacing w:before="26" w:after="0"/>
        <w:ind w:left="373"/>
      </w:pPr>
      <w:r>
        <w:rPr>
          <w:color w:val="000000"/>
        </w:rPr>
        <w:t>2) opiniowanie projektów uchwał i aktów prawa miejscowego dotyczących sfery zadań publicznych, o której mowa w art. 4 ustawy o działalności pożytku publicznego i o wolontariacie, zwane</w:t>
      </w:r>
      <w:r>
        <w:rPr>
          <w:color w:val="000000"/>
        </w:rPr>
        <w:t>j dalej "ustawą" oraz współpracy z organizacjami pozarządowymi i podmiotami wymienionymi w art. 3 ust. 3 ustawy, zwanych dalej "organizacjami", w tym programów współpracy z organizacjami,</w:t>
      </w:r>
    </w:p>
    <w:p w:rsidR="00206861" w:rsidRDefault="00A40DE1">
      <w:pPr>
        <w:spacing w:before="26" w:after="0"/>
        <w:ind w:left="373"/>
      </w:pPr>
      <w:r>
        <w:rPr>
          <w:color w:val="000000"/>
        </w:rPr>
        <w:t>3) wyrażanie opinii w sprawach dotyczących funkcjonowania organizacj</w:t>
      </w:r>
      <w:r>
        <w:rPr>
          <w:color w:val="000000"/>
        </w:rPr>
        <w:t>i,</w:t>
      </w:r>
    </w:p>
    <w:p w:rsidR="00206861" w:rsidRDefault="00A40DE1">
      <w:pPr>
        <w:spacing w:before="26" w:after="0"/>
        <w:ind w:left="373"/>
      </w:pPr>
      <w:r>
        <w:rPr>
          <w:color w:val="000000"/>
        </w:rPr>
        <w:t>4) udzielanie pomocy i wyrażanie opinii w przypadku sporów między organami administracji publicznej a organizacjami,</w:t>
      </w:r>
    </w:p>
    <w:p w:rsidR="00206861" w:rsidRDefault="00A40DE1">
      <w:pPr>
        <w:spacing w:before="26" w:after="0"/>
        <w:ind w:left="373"/>
      </w:pPr>
      <w:r>
        <w:rPr>
          <w:color w:val="000000"/>
        </w:rPr>
        <w:t xml:space="preserve">5) wyrażanie opinii w sprawach dotyczących zadań publicznych, w tym zlecania tych zadań do realizacji przez organizacje oraz w sprawach </w:t>
      </w:r>
      <w:r>
        <w:rPr>
          <w:color w:val="000000"/>
        </w:rPr>
        <w:t>rekomendowanych standardów realizacji zadań publicznych.</w:t>
      </w:r>
    </w:p>
    <w:p w:rsidR="00206861" w:rsidRDefault="00A40DE1">
      <w:pPr>
        <w:spacing w:before="26" w:after="0"/>
      </w:pPr>
      <w:r>
        <w:rPr>
          <w:color w:val="000000"/>
        </w:rPr>
        <w:t>3. Termin wyrażenia przez Radę Pożytku opinii wynosi 14 dni od dnia doręczenia Przewodniczącemu Rady Pożytku projektu programu współpracy oraz projektu strategii rozwoju. Nieprzedstawienie opinii w t</w:t>
      </w:r>
      <w:r>
        <w:rPr>
          <w:color w:val="000000"/>
        </w:rPr>
        <w:t>ym terminie oznacza rezygnację z prawa jej wyrażenia.</w:t>
      </w:r>
    </w:p>
    <w:p w:rsidR="00206861" w:rsidRDefault="00A40DE1">
      <w:pPr>
        <w:spacing w:before="26" w:after="0"/>
      </w:pPr>
      <w:r>
        <w:rPr>
          <w:b/>
          <w:color w:val="000000"/>
        </w:rPr>
        <w:t>§  2. </w:t>
      </w:r>
    </w:p>
    <w:p w:rsidR="00206861" w:rsidRDefault="00A40DE1">
      <w:pPr>
        <w:spacing w:before="26" w:after="0"/>
      </w:pPr>
      <w:r>
        <w:rPr>
          <w:color w:val="000000"/>
        </w:rPr>
        <w:t>1. Rada Pożytku składa się maksymalnie z 13 członków, w tym:</w:t>
      </w:r>
    </w:p>
    <w:p w:rsidR="00206861" w:rsidRDefault="00A40DE1">
      <w:pPr>
        <w:spacing w:before="26" w:after="0"/>
        <w:ind w:left="373"/>
      </w:pPr>
      <w:r>
        <w:rPr>
          <w:color w:val="000000"/>
        </w:rPr>
        <w:t>1) 2 przedstawicieli Rady Powiatu Toruńskiego,</w:t>
      </w:r>
    </w:p>
    <w:p w:rsidR="00206861" w:rsidRDefault="00A40DE1">
      <w:pPr>
        <w:spacing w:before="26" w:after="0"/>
        <w:ind w:left="373"/>
      </w:pPr>
      <w:r>
        <w:rPr>
          <w:color w:val="000000"/>
        </w:rPr>
        <w:t>2) 2 przedstawicieli Zarządu Powiatu Toruńskiego,</w:t>
      </w:r>
    </w:p>
    <w:p w:rsidR="00206861" w:rsidRDefault="00A40DE1">
      <w:pPr>
        <w:spacing w:before="26" w:after="0"/>
        <w:ind w:left="373"/>
      </w:pPr>
      <w:r>
        <w:rPr>
          <w:color w:val="000000"/>
        </w:rPr>
        <w:t xml:space="preserve">3) do 9 przedstawicieli organizacji </w:t>
      </w:r>
      <w:r>
        <w:rPr>
          <w:color w:val="000000"/>
        </w:rPr>
        <w:t>działających na terenie powiatu toruńskiego.</w:t>
      </w:r>
    </w:p>
    <w:p w:rsidR="00206861" w:rsidRDefault="00A40DE1">
      <w:pPr>
        <w:spacing w:before="25" w:after="0"/>
        <w:jc w:val="both"/>
      </w:pPr>
      <w:r>
        <w:rPr>
          <w:color w:val="000000"/>
        </w:rPr>
        <w:t>Liczba przedstawicieli organizacji w Radzie Pożytku stanowi co najmniej połowę jej członków.</w:t>
      </w:r>
    </w:p>
    <w:p w:rsidR="00206861" w:rsidRDefault="00A40DE1">
      <w:pPr>
        <w:spacing w:before="26" w:after="0"/>
      </w:pPr>
      <w:r>
        <w:rPr>
          <w:color w:val="000000"/>
        </w:rPr>
        <w:t>2. Starosta Toruński ogłasza w siedzibie Starostwa Powiatowego w Toruniu, w Biuletynie Informacji Publicznej oraz na s</w:t>
      </w:r>
      <w:r>
        <w:rPr>
          <w:color w:val="000000"/>
        </w:rPr>
        <w:t>tronie internetowej urzędu ogłoszenie o możliwości zgłaszania kandydatur do Rady Pożytku.</w:t>
      </w:r>
    </w:p>
    <w:p w:rsidR="00206861" w:rsidRDefault="00A40DE1">
      <w:pPr>
        <w:spacing w:before="26" w:after="0"/>
      </w:pPr>
      <w:r>
        <w:rPr>
          <w:color w:val="000000"/>
        </w:rPr>
        <w:t>3. Organizacje wskazują swoich przedstawicieli do składu Rady Pożytku poprzez złożenie odpowiedniego wniosku zawierającego dane kandydata. Wzór wniosku zamieszczony z</w:t>
      </w:r>
      <w:r>
        <w:rPr>
          <w:color w:val="000000"/>
        </w:rPr>
        <w:t>ostanie wraz z ogłoszeniem.</w:t>
      </w:r>
    </w:p>
    <w:p w:rsidR="00206861" w:rsidRDefault="00A40DE1">
      <w:pPr>
        <w:spacing w:before="26" w:after="0"/>
      </w:pPr>
      <w:r>
        <w:rPr>
          <w:color w:val="000000"/>
        </w:rPr>
        <w:t>4. Kandydatów można zgłaszać w ciągu 21 dni od daty ogłoszenia naboru przez Starostę Toruńskiego.</w:t>
      </w:r>
    </w:p>
    <w:p w:rsidR="00206861" w:rsidRDefault="00A40DE1">
      <w:pPr>
        <w:spacing w:before="26" w:after="0"/>
      </w:pPr>
      <w:r>
        <w:rPr>
          <w:color w:val="000000"/>
        </w:rPr>
        <w:t>5. Organizacja może wskazać tylko 1 kandydata do Rady Pożytku.</w:t>
      </w:r>
    </w:p>
    <w:p w:rsidR="00206861" w:rsidRDefault="00A40DE1">
      <w:pPr>
        <w:spacing w:before="26" w:after="0"/>
      </w:pPr>
      <w:r>
        <w:rPr>
          <w:color w:val="000000"/>
        </w:rPr>
        <w:t>6. W przypadku zgłoszenia mniej niż czterech kandydatów Rada Pożytk</w:t>
      </w:r>
      <w:r>
        <w:rPr>
          <w:color w:val="000000"/>
        </w:rPr>
        <w:t>u nie zostaje utworzona.</w:t>
      </w:r>
    </w:p>
    <w:p w:rsidR="00206861" w:rsidRDefault="00A40DE1">
      <w:pPr>
        <w:spacing w:before="26" w:after="0"/>
      </w:pPr>
      <w:r>
        <w:rPr>
          <w:color w:val="000000"/>
        </w:rPr>
        <w:t>7. Przedstawicieli Rady Powiatu Toruńskiego i Zarządu Powiatu Toruńskiego powołuje się uchwałami tych organów.</w:t>
      </w:r>
    </w:p>
    <w:p w:rsidR="00206861" w:rsidRDefault="00A40DE1">
      <w:pPr>
        <w:spacing w:before="26" w:after="0"/>
      </w:pPr>
      <w:r>
        <w:rPr>
          <w:color w:val="000000"/>
        </w:rPr>
        <w:t>8. Radę Pożytku powołuje Zarząd Powiatu Toruńskiego.</w:t>
      </w:r>
    </w:p>
    <w:p w:rsidR="00206861" w:rsidRDefault="00A40DE1">
      <w:pPr>
        <w:spacing w:before="26" w:after="0"/>
      </w:pPr>
      <w:r>
        <w:rPr>
          <w:color w:val="000000"/>
        </w:rPr>
        <w:lastRenderedPageBreak/>
        <w:t xml:space="preserve">9. Zarząd Powiatu Toruńskiego - powołując Radę Pożytku - kierować </w:t>
      </w:r>
      <w:r>
        <w:rPr>
          <w:color w:val="000000"/>
        </w:rPr>
        <w:t>się będzie zasadą reprezentatywności terytorialnej, tzn. w skład Rady Pożytku zasiądą przedstawiciele organizacji działających w poszczególnych gminach Powiatu Toruńskiego, o ile nastąpi zgłoszenie kandydata z danej gminy.</w:t>
      </w:r>
    </w:p>
    <w:p w:rsidR="00206861" w:rsidRDefault="00A40DE1">
      <w:pPr>
        <w:spacing w:before="26" w:after="0"/>
      </w:pPr>
      <w:r>
        <w:rPr>
          <w:color w:val="000000"/>
        </w:rPr>
        <w:t>10. W przypadku zgłoszenia więcej</w:t>
      </w:r>
      <w:r>
        <w:rPr>
          <w:color w:val="000000"/>
        </w:rPr>
        <w:t xml:space="preserve"> niż 1 kandydata z danej gminy, Zarząd Powiatu Toruńskiego dokona wyboru kandydata z uwzględnieniem różnorodnej reprezentatywności zakresów działalności organizacji wchodzących w skład Rady Pożytku.</w:t>
      </w:r>
    </w:p>
    <w:p w:rsidR="00206861" w:rsidRDefault="00A40DE1">
      <w:pPr>
        <w:spacing w:before="26" w:after="0"/>
      </w:pPr>
      <w:r>
        <w:rPr>
          <w:color w:val="000000"/>
        </w:rPr>
        <w:t>11. Kadencja Rady Pożytku trwa 3 lata od dnia powołania.</w:t>
      </w:r>
    </w:p>
    <w:p w:rsidR="00206861" w:rsidRDefault="00A40DE1">
      <w:pPr>
        <w:spacing w:before="26" w:after="0"/>
      </w:pPr>
      <w:r>
        <w:rPr>
          <w:color w:val="000000"/>
        </w:rPr>
        <w:t>12. Zarząd Powiatu Toruńskiego odwołuje członka Rady Pożytku przed upływem kadencji:</w:t>
      </w:r>
    </w:p>
    <w:p w:rsidR="00206861" w:rsidRDefault="00A40DE1">
      <w:pPr>
        <w:spacing w:before="26" w:after="0"/>
        <w:ind w:left="373"/>
      </w:pPr>
      <w:r>
        <w:rPr>
          <w:color w:val="000000"/>
        </w:rPr>
        <w:t>1) na jego wniosek,</w:t>
      </w:r>
    </w:p>
    <w:p w:rsidR="00206861" w:rsidRDefault="00A40DE1">
      <w:pPr>
        <w:spacing w:before="26" w:after="0"/>
        <w:ind w:left="373"/>
      </w:pPr>
      <w:r>
        <w:rPr>
          <w:color w:val="000000"/>
        </w:rPr>
        <w:t xml:space="preserve">2) na wniosek przedstawicieli podmiotu, o którym mowa w art. 41f pkt 1 albo pkt 2 albo pkt 3 ustawy, jedynie w odniesieniu do członka reprezentującego </w:t>
      </w:r>
      <w:r>
        <w:rPr>
          <w:color w:val="000000"/>
        </w:rPr>
        <w:t>ten podmiot,</w:t>
      </w:r>
    </w:p>
    <w:p w:rsidR="00206861" w:rsidRDefault="00A40DE1">
      <w:pPr>
        <w:spacing w:before="26" w:after="0"/>
        <w:ind w:left="373"/>
      </w:pPr>
      <w:r>
        <w:rPr>
          <w:color w:val="000000"/>
        </w:rPr>
        <w:t>3) w przypadku skazania go prawomocnym wyrokiem za przestępstwo popełnione z winy umyślnej,</w:t>
      </w:r>
    </w:p>
    <w:p w:rsidR="00206861" w:rsidRDefault="00A40DE1">
      <w:pPr>
        <w:spacing w:before="26" w:after="0"/>
        <w:ind w:left="373"/>
      </w:pPr>
      <w:r>
        <w:rPr>
          <w:color w:val="000000"/>
        </w:rPr>
        <w:t>4) w przypadku powstania trwałej niezdolności do pełnienia obowiązków członka Rady Pożytku z powodu choroby stwierdzonej orzeczeniem lekarskim,</w:t>
      </w:r>
    </w:p>
    <w:p w:rsidR="00206861" w:rsidRDefault="00A40DE1">
      <w:pPr>
        <w:spacing w:before="26" w:after="0"/>
        <w:ind w:left="373"/>
      </w:pPr>
      <w:r>
        <w:rPr>
          <w:color w:val="000000"/>
        </w:rPr>
        <w:t>5) w pr</w:t>
      </w:r>
      <w:r>
        <w:rPr>
          <w:color w:val="000000"/>
        </w:rPr>
        <w:t>zypadku nieusprawiedliwionej nieobecności na trzech kolejnych posiedzeniach Rady Pożytku.</w:t>
      </w:r>
    </w:p>
    <w:p w:rsidR="00206861" w:rsidRDefault="00A40DE1">
      <w:pPr>
        <w:spacing w:before="26" w:after="0"/>
      </w:pPr>
      <w:r>
        <w:rPr>
          <w:color w:val="000000"/>
        </w:rPr>
        <w:t>13. W przypadku odwołania członka Rady Pożytku, Zarząd Powiatu Toruńskiego uzupełnia jej skład. Uzupełnienie składu Rady Pożytku następuje w trybie wskazanym w § 2 us</w:t>
      </w:r>
      <w:r>
        <w:rPr>
          <w:color w:val="000000"/>
        </w:rPr>
        <w:t>t. 2-10.</w:t>
      </w:r>
    </w:p>
    <w:p w:rsidR="00206861" w:rsidRDefault="00A40DE1">
      <w:pPr>
        <w:spacing w:before="26" w:after="0"/>
      </w:pPr>
      <w:r>
        <w:rPr>
          <w:color w:val="000000"/>
        </w:rPr>
        <w:t>14. W przypadku odwołania członka Rady Pożytku będącego przedstawicielem organizacji w okresie sześciu miesięcy przed zakończeniem kadencji Rady Pożytku nie uzupełnia się jej składu.</w:t>
      </w:r>
    </w:p>
    <w:p w:rsidR="00206861" w:rsidRDefault="00A40DE1">
      <w:pPr>
        <w:spacing w:before="26" w:after="0"/>
      </w:pPr>
      <w:r>
        <w:rPr>
          <w:b/>
          <w:color w:val="000000"/>
        </w:rPr>
        <w:t>§  3. </w:t>
      </w:r>
    </w:p>
    <w:p w:rsidR="00206861" w:rsidRDefault="00A40DE1">
      <w:pPr>
        <w:spacing w:before="26" w:after="0"/>
      </w:pPr>
      <w:r>
        <w:rPr>
          <w:color w:val="000000"/>
        </w:rPr>
        <w:t>1. Pierwsze posiedzenie Rady Pożytku zwołuje Starosta.</w:t>
      </w:r>
    </w:p>
    <w:p w:rsidR="00206861" w:rsidRDefault="00A40DE1">
      <w:pPr>
        <w:spacing w:before="26" w:after="0"/>
      </w:pPr>
      <w:r>
        <w:rPr>
          <w:color w:val="000000"/>
        </w:rPr>
        <w:t>2.</w:t>
      </w:r>
      <w:r>
        <w:rPr>
          <w:color w:val="000000"/>
        </w:rPr>
        <w:t> Rada Pożytku na swoim pierwszym posiedzeniu wybiera ze swego grona przewodniczącego, wiceprzewodniczącego i sekretarza. Wyboru dokonuje się w głosowaniu jawnym.</w:t>
      </w:r>
    </w:p>
    <w:p w:rsidR="00206861" w:rsidRDefault="00A40DE1">
      <w:pPr>
        <w:spacing w:before="26" w:after="0"/>
      </w:pPr>
      <w:r>
        <w:rPr>
          <w:color w:val="000000"/>
        </w:rPr>
        <w:t>3. Posiedzenia Rady Pożytku odbywają się w miarę potrzeb i są zwoływane przez przewodniczącego</w:t>
      </w:r>
      <w:r>
        <w:rPr>
          <w:color w:val="000000"/>
        </w:rPr>
        <w:t xml:space="preserve"> z jego inicjatywy lub na wniosek co najmniej trzech członków Rady Pożytku.</w:t>
      </w:r>
    </w:p>
    <w:p w:rsidR="00206861" w:rsidRDefault="00A40DE1">
      <w:pPr>
        <w:spacing w:before="26" w:after="0"/>
      </w:pPr>
      <w:r>
        <w:rPr>
          <w:color w:val="000000"/>
        </w:rPr>
        <w:t>4. Z każdego posiedzenia sekretarz Rady Pożytku sporządza protokół, który podpisuje przewodniczący. Do protokołu dołącza się listę obecności. W przypadku nieobecności sekretarza po</w:t>
      </w:r>
      <w:r>
        <w:rPr>
          <w:color w:val="000000"/>
        </w:rPr>
        <w:t>dczas posiedzenia Rady Pożytku, protokół sporządza wyznaczony przez Przewodniczącego członek Rady Pożytku.</w:t>
      </w:r>
    </w:p>
    <w:p w:rsidR="00206861" w:rsidRDefault="00A40DE1">
      <w:pPr>
        <w:spacing w:before="26" w:after="0"/>
      </w:pPr>
      <w:r>
        <w:rPr>
          <w:color w:val="000000"/>
        </w:rPr>
        <w:t>5. Za udział w posiedzeniach Rady Pożytku nie przysługuje wynagrodzenie.</w:t>
      </w:r>
    </w:p>
    <w:p w:rsidR="00206861" w:rsidRDefault="00A40DE1">
      <w:pPr>
        <w:spacing w:before="26" w:after="0"/>
      </w:pPr>
      <w:r>
        <w:rPr>
          <w:b/>
          <w:color w:val="000000"/>
        </w:rPr>
        <w:t>§  4. </w:t>
      </w:r>
    </w:p>
    <w:p w:rsidR="00206861" w:rsidRDefault="00A40DE1">
      <w:pPr>
        <w:spacing w:before="26" w:after="0"/>
      </w:pPr>
      <w:r>
        <w:rPr>
          <w:color w:val="000000"/>
        </w:rPr>
        <w:t>1. Rada Pożytku podejmuje decyzje w formie uchwał, stanowisk i opinii</w:t>
      </w:r>
      <w:r>
        <w:rPr>
          <w:color w:val="000000"/>
        </w:rPr>
        <w:t>.</w:t>
      </w:r>
    </w:p>
    <w:p w:rsidR="00206861" w:rsidRDefault="00A40DE1">
      <w:pPr>
        <w:spacing w:before="26" w:after="0"/>
      </w:pPr>
      <w:r>
        <w:rPr>
          <w:color w:val="000000"/>
        </w:rPr>
        <w:t>2. Uchwały Rady Pożytku podejmowane są zwykłą większością głosów, w głosowaniu jawnym, w obecności co najmniej połowy członków. W przypadku równego podziału głosów decyduje głos przewodniczącego.</w:t>
      </w:r>
    </w:p>
    <w:p w:rsidR="00206861" w:rsidRDefault="00A40DE1">
      <w:pPr>
        <w:spacing w:before="26" w:after="240"/>
      </w:pPr>
      <w:r>
        <w:rPr>
          <w:b/>
          <w:color w:val="000000"/>
        </w:rPr>
        <w:lastRenderedPageBreak/>
        <w:t>§  5. </w:t>
      </w:r>
      <w:r>
        <w:rPr>
          <w:color w:val="000000"/>
        </w:rPr>
        <w:t>Obsługę administracyjno - biurową Rady Pożytku zapew</w:t>
      </w:r>
      <w:r>
        <w:rPr>
          <w:color w:val="000000"/>
        </w:rPr>
        <w:t>nia Starostwo Powiatowe w Toruniu - Wydział Edukacji, Spraw Społecznych i Promocji.</w:t>
      </w:r>
    </w:p>
    <w:p w:rsidR="00206861" w:rsidRDefault="00A40DE1">
      <w:pPr>
        <w:spacing w:before="250" w:after="0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 Zmiany wymienionej </w:t>
      </w:r>
      <w:r>
        <w:rPr>
          <w:color w:val="1B1B1B"/>
        </w:rPr>
        <w:t>ustawy</w:t>
      </w:r>
      <w:r>
        <w:rPr>
          <w:color w:val="000000"/>
        </w:rPr>
        <w:t xml:space="preserve"> ogłoszone w Dz. U. z 2019 r. poz. 2020</w:t>
      </w:r>
    </w:p>
    <w:sectPr w:rsidR="00206861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363E4"/>
    <w:multiLevelType w:val="multilevel"/>
    <w:tmpl w:val="01B4A8C8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61"/>
    <w:rsid w:val="00206861"/>
    <w:rsid w:val="00A4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Rybitwa</dc:creator>
  <cp:lastModifiedBy>Joanna Rybitwa</cp:lastModifiedBy>
  <cp:revision>2</cp:revision>
  <dcterms:created xsi:type="dcterms:W3CDTF">2021-09-30T09:08:00Z</dcterms:created>
  <dcterms:modified xsi:type="dcterms:W3CDTF">2021-09-30T09:08:00Z</dcterms:modified>
</cp:coreProperties>
</file>