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210" w:rsidRPr="006E38E0" w:rsidRDefault="00A74992" w:rsidP="006E3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E38E0">
        <w:rPr>
          <w:rFonts w:ascii="Times New Roman" w:hAnsi="Times New Roman" w:cs="Times New Roman"/>
          <w:b/>
          <w:sz w:val="24"/>
          <w:szCs w:val="24"/>
        </w:rPr>
        <w:t>UCHWAŁA Nr  249</w:t>
      </w:r>
      <w:r w:rsidR="001375B9" w:rsidRPr="006E38E0">
        <w:rPr>
          <w:rFonts w:ascii="Times New Roman" w:hAnsi="Times New Roman" w:cs="Times New Roman"/>
          <w:b/>
          <w:sz w:val="24"/>
          <w:szCs w:val="24"/>
        </w:rPr>
        <w:t>/</w:t>
      </w:r>
      <w:r w:rsidRPr="006E38E0">
        <w:rPr>
          <w:rFonts w:ascii="Times New Roman" w:hAnsi="Times New Roman" w:cs="Times New Roman"/>
          <w:b/>
          <w:sz w:val="24"/>
          <w:szCs w:val="24"/>
        </w:rPr>
        <w:t>20</w:t>
      </w:r>
      <w:r w:rsidR="001375B9" w:rsidRPr="006E38E0">
        <w:rPr>
          <w:rFonts w:ascii="Times New Roman" w:hAnsi="Times New Roman" w:cs="Times New Roman"/>
          <w:b/>
          <w:sz w:val="24"/>
          <w:szCs w:val="24"/>
        </w:rPr>
        <w:t>16</w:t>
      </w:r>
    </w:p>
    <w:p w:rsidR="00BA23D2" w:rsidRPr="006E38E0" w:rsidRDefault="00BA23D2" w:rsidP="006E3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8E0">
        <w:rPr>
          <w:rFonts w:ascii="Times New Roman" w:hAnsi="Times New Roman" w:cs="Times New Roman"/>
          <w:b/>
          <w:sz w:val="24"/>
          <w:szCs w:val="24"/>
        </w:rPr>
        <w:t xml:space="preserve">ZARZĄDU POWIATU TORUŃSKIEGO </w:t>
      </w:r>
    </w:p>
    <w:p w:rsidR="00BA23D2" w:rsidRPr="006E38E0" w:rsidRDefault="00BA23D2" w:rsidP="006E3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8E0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A74992" w:rsidRPr="006E38E0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1375B9" w:rsidRPr="006E38E0">
        <w:rPr>
          <w:rFonts w:ascii="Times New Roman" w:hAnsi="Times New Roman" w:cs="Times New Roman"/>
          <w:b/>
          <w:sz w:val="24"/>
          <w:szCs w:val="24"/>
        </w:rPr>
        <w:t>listopada 2016</w:t>
      </w:r>
      <w:r w:rsidRPr="006E38E0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bookmarkEnd w:id="0"/>
    <w:p w:rsidR="00BA23D2" w:rsidRDefault="00BA23D2" w:rsidP="00BA23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23D2" w:rsidRDefault="00BA23D2" w:rsidP="00BA23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23D2" w:rsidRPr="00BA23D2" w:rsidRDefault="00BA23D2" w:rsidP="00BA23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3D2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1375B9">
        <w:rPr>
          <w:rFonts w:ascii="Times New Roman" w:hAnsi="Times New Roman" w:cs="Times New Roman"/>
          <w:b/>
          <w:sz w:val="24"/>
          <w:szCs w:val="24"/>
        </w:rPr>
        <w:t>nieodpłatnego przejęcia nieruchomości położonej w obrębie Zarośle Cienkie, gm. Zławieś Wielka stanowiącej część drogi powiatowej</w:t>
      </w:r>
      <w:r w:rsidR="00A749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23D2" w:rsidRDefault="00BA23D2" w:rsidP="00BA23D2">
      <w:pPr>
        <w:rPr>
          <w:rFonts w:ascii="Times New Roman" w:hAnsi="Times New Roman" w:cs="Times New Roman"/>
          <w:b/>
          <w:sz w:val="24"/>
          <w:szCs w:val="24"/>
        </w:rPr>
      </w:pPr>
    </w:p>
    <w:p w:rsidR="00BA23D2" w:rsidRDefault="00BA23D2" w:rsidP="00BA23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A23D2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1375B9">
        <w:rPr>
          <w:rFonts w:ascii="Times New Roman" w:hAnsi="Times New Roman" w:cs="Times New Roman"/>
          <w:sz w:val="24"/>
          <w:szCs w:val="24"/>
        </w:rPr>
        <w:t>47</w:t>
      </w:r>
      <w:r w:rsidR="00601A28">
        <w:rPr>
          <w:rFonts w:ascii="Times New Roman" w:hAnsi="Times New Roman" w:cs="Times New Roman"/>
          <w:sz w:val="24"/>
          <w:szCs w:val="24"/>
        </w:rPr>
        <w:t xml:space="preserve"> </w:t>
      </w:r>
      <w:r w:rsidR="001375B9">
        <w:rPr>
          <w:rFonts w:ascii="Times New Roman" w:hAnsi="Times New Roman" w:cs="Times New Roman"/>
          <w:sz w:val="24"/>
          <w:szCs w:val="24"/>
        </w:rPr>
        <w:t>ust. 1 pkt. 4</w:t>
      </w:r>
      <w:r w:rsidRPr="00BA23D2">
        <w:rPr>
          <w:rFonts w:ascii="Times New Roman" w:hAnsi="Times New Roman" w:cs="Times New Roman"/>
          <w:sz w:val="24"/>
          <w:szCs w:val="24"/>
        </w:rPr>
        <w:t xml:space="preserve"> ustawy z dnia</w:t>
      </w:r>
      <w:r w:rsidR="001375B9">
        <w:rPr>
          <w:rFonts w:ascii="Times New Roman" w:hAnsi="Times New Roman" w:cs="Times New Roman"/>
          <w:sz w:val="24"/>
          <w:szCs w:val="24"/>
        </w:rPr>
        <w:t xml:space="preserve"> 5 czerwca 1998 r. o samorządzie </w:t>
      </w:r>
      <w:r w:rsidR="00FE6737">
        <w:rPr>
          <w:rFonts w:ascii="Times New Roman" w:hAnsi="Times New Roman" w:cs="Times New Roman"/>
          <w:sz w:val="24"/>
          <w:szCs w:val="24"/>
        </w:rPr>
        <w:t>powiatowym</w:t>
      </w:r>
      <w:r w:rsidR="00A42F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42F7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42F79">
        <w:rPr>
          <w:rFonts w:ascii="Times New Roman" w:hAnsi="Times New Roman" w:cs="Times New Roman"/>
          <w:sz w:val="24"/>
          <w:szCs w:val="24"/>
        </w:rPr>
        <w:t>. Dz. U. z 2016 r. poz. 814</w:t>
      </w:r>
      <w:r w:rsidR="00A7499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A7499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74992">
        <w:rPr>
          <w:rFonts w:ascii="Times New Roman" w:hAnsi="Times New Roman" w:cs="Times New Roman"/>
          <w:sz w:val="24"/>
          <w:szCs w:val="24"/>
        </w:rPr>
        <w:t>. zm.</w:t>
      </w:r>
      <w:r w:rsidR="00A7499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A42F79">
        <w:rPr>
          <w:rFonts w:ascii="Times New Roman" w:hAnsi="Times New Roman" w:cs="Times New Roman"/>
          <w:sz w:val="24"/>
          <w:szCs w:val="24"/>
        </w:rPr>
        <w:t xml:space="preserve">), § 3 i 4 pkt. 6 uchwały Rady Powiatu Toruńskiego z dnia 5 grudnia 2007 r. </w:t>
      </w:r>
      <w:r w:rsidR="001375B9">
        <w:rPr>
          <w:rFonts w:ascii="Times New Roman" w:hAnsi="Times New Roman" w:cs="Times New Roman"/>
          <w:sz w:val="24"/>
          <w:szCs w:val="24"/>
        </w:rPr>
        <w:t>w związku z art. 24 ust. 5c ustawy z dnia 19 października 1991 r. o gospodarowaniu nieruchomościami rolnymi Skarbu Państwa</w:t>
      </w:r>
      <w:r w:rsidRPr="00BA23D2">
        <w:rPr>
          <w:rFonts w:ascii="Times New Roman" w:hAnsi="Times New Roman" w:cs="Times New Roman"/>
          <w:sz w:val="24"/>
          <w:szCs w:val="24"/>
        </w:rPr>
        <w:t xml:space="preserve"> </w:t>
      </w:r>
      <w:r w:rsidR="001375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375B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375B9">
        <w:rPr>
          <w:rFonts w:ascii="Times New Roman" w:hAnsi="Times New Roman" w:cs="Times New Roman"/>
          <w:sz w:val="24"/>
          <w:szCs w:val="24"/>
        </w:rPr>
        <w:t>. Dz. U. z</w:t>
      </w:r>
      <w:r w:rsidR="00FE6737">
        <w:rPr>
          <w:rFonts w:ascii="Times New Roman" w:hAnsi="Times New Roman" w:cs="Times New Roman"/>
          <w:sz w:val="24"/>
          <w:szCs w:val="24"/>
        </w:rPr>
        <w:t xml:space="preserve"> 2016</w:t>
      </w:r>
      <w:r w:rsidR="001375B9">
        <w:rPr>
          <w:rFonts w:ascii="Times New Roman" w:hAnsi="Times New Roman" w:cs="Times New Roman"/>
          <w:sz w:val="24"/>
          <w:szCs w:val="24"/>
        </w:rPr>
        <w:t xml:space="preserve"> r., poz.</w:t>
      </w:r>
      <w:r w:rsidR="00FE6737">
        <w:rPr>
          <w:rFonts w:ascii="Times New Roman" w:hAnsi="Times New Roman" w:cs="Times New Roman"/>
          <w:sz w:val="24"/>
          <w:szCs w:val="24"/>
        </w:rPr>
        <w:t xml:space="preserve"> 1491)</w:t>
      </w:r>
      <w:r w:rsidR="001375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uchwala się, co następuje:</w:t>
      </w:r>
    </w:p>
    <w:p w:rsidR="00BA23D2" w:rsidRDefault="00BA23D2" w:rsidP="00BA23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45F5" w:rsidRDefault="004945F5" w:rsidP="001375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5F5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="001375B9">
        <w:rPr>
          <w:rFonts w:ascii="Times New Roman" w:hAnsi="Times New Roman" w:cs="Times New Roman"/>
          <w:sz w:val="24"/>
          <w:szCs w:val="24"/>
        </w:rPr>
        <w:t>Wyraża si</w:t>
      </w:r>
      <w:r w:rsidR="00FE6737">
        <w:rPr>
          <w:rFonts w:ascii="Times New Roman" w:hAnsi="Times New Roman" w:cs="Times New Roman"/>
          <w:sz w:val="24"/>
          <w:szCs w:val="24"/>
        </w:rPr>
        <w:t>ę zgodę na nieodpłatne nabycie</w:t>
      </w:r>
      <w:r w:rsidR="001375B9">
        <w:rPr>
          <w:rFonts w:ascii="Times New Roman" w:hAnsi="Times New Roman" w:cs="Times New Roman"/>
          <w:sz w:val="24"/>
          <w:szCs w:val="24"/>
        </w:rPr>
        <w:t xml:space="preserve"> od Agencji Nieruchomości Rolnych, nieruchomości położonej w obrębie Zarośle Cienkie, gm. Zławieś Wielka, oznaczonej w ewidencji gruntów jako działka nr 156/10 o powierzchni 0,0680 ha, zapisanej w księdze wieczystej TO1T/00124591/4 </w:t>
      </w:r>
      <w:r w:rsidR="00601A28">
        <w:rPr>
          <w:rFonts w:ascii="Times New Roman" w:hAnsi="Times New Roman" w:cs="Times New Roman"/>
          <w:sz w:val="24"/>
          <w:szCs w:val="24"/>
        </w:rPr>
        <w:t>prowadzonej przez Wydział VI Ksiąg Wieczystych Sądu Rejonowego w Toruniu stanowiącej część drogi powiatowej nr 2004C relacji Łążyn – Zarośle Cienkie – Smolno.</w:t>
      </w:r>
    </w:p>
    <w:p w:rsidR="004945F5" w:rsidRDefault="004945F5" w:rsidP="00B12C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45F5" w:rsidRDefault="00601A28" w:rsidP="00B12C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="004945F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4945F5" w:rsidRDefault="004945F5" w:rsidP="00601A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45F5" w:rsidRDefault="004945F5" w:rsidP="004945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45F5" w:rsidRDefault="004945F5" w:rsidP="004945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00F2" w:rsidRDefault="004945F5" w:rsidP="002448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44877">
        <w:rPr>
          <w:rFonts w:ascii="Times New Roman" w:hAnsi="Times New Roman" w:cs="Times New Roman"/>
          <w:sz w:val="24"/>
          <w:szCs w:val="24"/>
        </w:rPr>
        <w:t>Przewodniczący posiedzenia:</w:t>
      </w:r>
    </w:p>
    <w:p w:rsidR="00A74992" w:rsidRPr="00A74992" w:rsidRDefault="00A74992" w:rsidP="00A74992">
      <w:pPr>
        <w:spacing w:after="0"/>
        <w:ind w:left="5387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2">
        <w:rPr>
          <w:rFonts w:ascii="Times New Roman" w:hAnsi="Times New Roman" w:cs="Times New Roman"/>
          <w:b/>
          <w:sz w:val="24"/>
          <w:szCs w:val="24"/>
        </w:rPr>
        <w:t xml:space="preserve">Starosta Toruński </w:t>
      </w:r>
    </w:p>
    <w:p w:rsidR="00A74992" w:rsidRDefault="00A74992" w:rsidP="00A74992">
      <w:pPr>
        <w:spacing w:after="0"/>
        <w:ind w:left="5387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992" w:rsidRPr="00A74992" w:rsidRDefault="00A74992" w:rsidP="00A74992">
      <w:pPr>
        <w:spacing w:after="0"/>
        <w:ind w:left="5387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2">
        <w:rPr>
          <w:rFonts w:ascii="Times New Roman" w:hAnsi="Times New Roman" w:cs="Times New Roman"/>
          <w:b/>
          <w:sz w:val="24"/>
          <w:szCs w:val="24"/>
        </w:rPr>
        <w:t>Mirosław Graczyk</w:t>
      </w:r>
    </w:p>
    <w:p w:rsidR="00244877" w:rsidRPr="00A74992" w:rsidRDefault="00244877" w:rsidP="00A74992">
      <w:pPr>
        <w:spacing w:after="0"/>
        <w:ind w:left="53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1B0F" w:rsidRDefault="000E1B0F" w:rsidP="002448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1B0F" w:rsidRDefault="000E1B0F" w:rsidP="002448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1B0F" w:rsidRDefault="000E1B0F" w:rsidP="002448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1B0F" w:rsidRDefault="000E1B0F" w:rsidP="002448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1B0F" w:rsidRDefault="000E1B0F" w:rsidP="002448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1B0F" w:rsidRDefault="000E1B0F" w:rsidP="002448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1B0F" w:rsidRDefault="000E1B0F" w:rsidP="002448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1B0F" w:rsidRDefault="000E1B0F" w:rsidP="002448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1B0F" w:rsidRDefault="000E1B0F" w:rsidP="002448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1B0F" w:rsidRDefault="000E1B0F" w:rsidP="002448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1B0F" w:rsidRDefault="000E1B0F" w:rsidP="002448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E1B0F" w:rsidSect="00B12C49">
      <w:endnotePr>
        <w:numFmt w:val="decimal"/>
      </w:endnotePr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2F1" w:rsidRDefault="005342F1" w:rsidP="00B600F2">
      <w:pPr>
        <w:spacing w:after="0" w:line="240" w:lineRule="auto"/>
      </w:pPr>
      <w:r>
        <w:separator/>
      </w:r>
    </w:p>
  </w:endnote>
  <w:endnote w:type="continuationSeparator" w:id="0">
    <w:p w:rsidR="005342F1" w:rsidRDefault="005342F1" w:rsidP="00B60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2F1" w:rsidRDefault="005342F1" w:rsidP="00B600F2">
      <w:pPr>
        <w:spacing w:after="0" w:line="240" w:lineRule="auto"/>
      </w:pPr>
      <w:r>
        <w:separator/>
      </w:r>
    </w:p>
  </w:footnote>
  <w:footnote w:type="continuationSeparator" w:id="0">
    <w:p w:rsidR="005342F1" w:rsidRDefault="005342F1" w:rsidP="00B600F2">
      <w:pPr>
        <w:spacing w:after="0" w:line="240" w:lineRule="auto"/>
      </w:pPr>
      <w:r>
        <w:continuationSeparator/>
      </w:r>
    </w:p>
  </w:footnote>
  <w:footnote w:id="1">
    <w:p w:rsidR="00A74992" w:rsidRPr="00A74992" w:rsidRDefault="00A74992" w:rsidP="00A7499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A7499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A74992">
        <w:rPr>
          <w:rFonts w:ascii="Times New Roman" w:hAnsi="Times New Roman" w:cs="Times New Roman"/>
          <w:sz w:val="18"/>
          <w:szCs w:val="18"/>
        </w:rPr>
        <w:t xml:space="preserve"> Zmiany tekstu jednolitego wymienionej ustawy zostały ogłoszone w Dz. U. z 2016 r. poz. 1579. </w:t>
      </w:r>
    </w:p>
    <w:p w:rsidR="00A74992" w:rsidRDefault="00A7499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19E3"/>
    <w:multiLevelType w:val="hybridMultilevel"/>
    <w:tmpl w:val="CFAA21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91F4C"/>
    <w:multiLevelType w:val="hybridMultilevel"/>
    <w:tmpl w:val="A0E03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BA23D2"/>
    <w:rsid w:val="000956A5"/>
    <w:rsid w:val="000C4301"/>
    <w:rsid w:val="000E1B0F"/>
    <w:rsid w:val="001375B9"/>
    <w:rsid w:val="00176D79"/>
    <w:rsid w:val="00244877"/>
    <w:rsid w:val="002833A3"/>
    <w:rsid w:val="002D22F2"/>
    <w:rsid w:val="00304177"/>
    <w:rsid w:val="004332BD"/>
    <w:rsid w:val="0047512C"/>
    <w:rsid w:val="004945F5"/>
    <w:rsid w:val="005342F1"/>
    <w:rsid w:val="00601A28"/>
    <w:rsid w:val="0068576C"/>
    <w:rsid w:val="006B2502"/>
    <w:rsid w:val="006E38E0"/>
    <w:rsid w:val="007722E4"/>
    <w:rsid w:val="0083017B"/>
    <w:rsid w:val="00853810"/>
    <w:rsid w:val="00A15E3F"/>
    <w:rsid w:val="00A42F79"/>
    <w:rsid w:val="00A74992"/>
    <w:rsid w:val="00A75210"/>
    <w:rsid w:val="00B12C49"/>
    <w:rsid w:val="00B600F2"/>
    <w:rsid w:val="00BA23D2"/>
    <w:rsid w:val="00BC4E27"/>
    <w:rsid w:val="00DA79E6"/>
    <w:rsid w:val="00EE2BBA"/>
    <w:rsid w:val="00F25D77"/>
    <w:rsid w:val="00F62030"/>
    <w:rsid w:val="00F92C52"/>
    <w:rsid w:val="00FD5B9B"/>
    <w:rsid w:val="00FE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3E9BC-DF48-444A-8439-DDDD1258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52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23D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00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00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00F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48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48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487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5002C-685A-4F1E-B656-3003D5A26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13</cp:revision>
  <cp:lastPrinted>2016-11-18T07:14:00Z</cp:lastPrinted>
  <dcterms:created xsi:type="dcterms:W3CDTF">2014-12-03T10:15:00Z</dcterms:created>
  <dcterms:modified xsi:type="dcterms:W3CDTF">2016-11-18T07:16:00Z</dcterms:modified>
</cp:coreProperties>
</file>