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21" w:rsidRDefault="002B2543" w:rsidP="00C53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212</w:t>
      </w:r>
      <w:r w:rsidR="00C53021">
        <w:rPr>
          <w:rFonts w:ascii="Times New Roman" w:hAnsi="Times New Roman"/>
          <w:b/>
          <w:sz w:val="24"/>
          <w:szCs w:val="24"/>
        </w:rPr>
        <w:t>/2016</w:t>
      </w:r>
    </w:p>
    <w:p w:rsidR="00C53021" w:rsidRDefault="00C53021" w:rsidP="00C53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C53021" w:rsidRDefault="00C53021" w:rsidP="00C53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 </w:t>
      </w:r>
      <w:r w:rsidR="002B2543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sierpnia 2016 r.</w:t>
      </w:r>
    </w:p>
    <w:p w:rsidR="00C53021" w:rsidRDefault="00C53021" w:rsidP="00C530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3021" w:rsidRDefault="00C53021" w:rsidP="00C53021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sprawie udzielenia pełnomocnictwa dla dyrektora Zespołu Szkół, Centrum Kształcenia Ustawicznego w Gronowie </w:t>
      </w:r>
    </w:p>
    <w:p w:rsidR="00C53021" w:rsidRDefault="00C53021" w:rsidP="00C53021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48 ust. 2 ustawy z dnia 5 czerwca 1998 r. o samorządzie powiatowym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2013 r. poz. 885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 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) oraz § 3 ust. 3 Uchwały Nr XIV/77/2015 Rady Powiatu Toruńskiego z dnia 30 grudnia 2015 r. w sprawie uchwalenia Wieloletniej Prognozy Finansowej Powiatu Toruńskiego na lata 2016-2021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, uchwala się co następuje:</w:t>
      </w:r>
    </w:p>
    <w:p w:rsidR="00C53021" w:rsidRDefault="00C53021" w:rsidP="00C53021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1. </w:t>
      </w:r>
      <w:r>
        <w:rPr>
          <w:rFonts w:ascii="Times New Roman" w:hAnsi="Times New Roman"/>
        </w:rPr>
        <w:t>Udziela się pełnomocnictwa Dyrektorowi Zespołu Szkół, Centrum Kształcenia Ustawicznego w Gronowie – Panu Zbigniewowi Janowi Piotrowskiemu</w:t>
      </w:r>
      <w:r w:rsidR="003169CA">
        <w:rPr>
          <w:rFonts w:ascii="Times New Roman" w:hAnsi="Times New Roman"/>
        </w:rPr>
        <w:t>,</w:t>
      </w:r>
      <w:r w:rsidR="003169CA" w:rsidRPr="003169CA">
        <w:rPr>
          <w:rFonts w:ascii="Times New Roman" w:hAnsi="Times New Roman"/>
        </w:rPr>
        <w:t xml:space="preserve"> </w:t>
      </w:r>
      <w:r w:rsidR="003169CA">
        <w:rPr>
          <w:rFonts w:ascii="Times New Roman" w:hAnsi="Times New Roman"/>
        </w:rPr>
        <w:t>stanowiącego załącznik do niniejszej uchwały.</w:t>
      </w:r>
    </w:p>
    <w:p w:rsidR="00C53021" w:rsidRDefault="00C53021" w:rsidP="00C53021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</w:rPr>
        <w:t>Do czynności przekraczających zakres pełnomocnictwa wymagana jest zgoda Zarządu Powiatu wyrażona w formie uchwały.</w:t>
      </w:r>
    </w:p>
    <w:p w:rsidR="00424980" w:rsidRPr="008E20F3" w:rsidRDefault="00C53021" w:rsidP="00424980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3.</w:t>
      </w:r>
      <w:r>
        <w:rPr>
          <w:rFonts w:ascii="Times New Roman" w:hAnsi="Times New Roman"/>
        </w:rPr>
        <w:t xml:space="preserve"> </w:t>
      </w:r>
      <w:r w:rsidR="00424980" w:rsidRPr="008E20F3">
        <w:rPr>
          <w:rFonts w:ascii="Times New Roman" w:hAnsi="Times New Roman"/>
        </w:rPr>
        <w:t xml:space="preserve">Traci moc </w:t>
      </w:r>
      <w:r w:rsidR="00424980">
        <w:rPr>
          <w:rFonts w:ascii="Times New Roman" w:hAnsi="Times New Roman"/>
        </w:rPr>
        <w:t xml:space="preserve">§ 1 pkt 1 </w:t>
      </w:r>
      <w:r w:rsidR="00424980" w:rsidRPr="008E20F3">
        <w:rPr>
          <w:rFonts w:ascii="Times New Roman" w:hAnsi="Times New Roman"/>
        </w:rPr>
        <w:t>uchwał</w:t>
      </w:r>
      <w:r w:rsidR="00424980">
        <w:rPr>
          <w:rFonts w:ascii="Times New Roman" w:hAnsi="Times New Roman"/>
        </w:rPr>
        <w:t>y</w:t>
      </w:r>
      <w:r w:rsidR="00424980" w:rsidRPr="008E20F3">
        <w:rPr>
          <w:rFonts w:ascii="Times New Roman" w:hAnsi="Times New Roman"/>
        </w:rPr>
        <w:t xml:space="preserve"> Nr 2</w:t>
      </w:r>
      <w:r w:rsidR="00424980">
        <w:rPr>
          <w:rFonts w:ascii="Times New Roman" w:hAnsi="Times New Roman"/>
        </w:rPr>
        <w:t>04/2013</w:t>
      </w:r>
      <w:r w:rsidR="00424980" w:rsidRPr="008E20F3">
        <w:rPr>
          <w:rFonts w:ascii="Times New Roman" w:hAnsi="Times New Roman"/>
        </w:rPr>
        <w:t xml:space="preserve"> Zarządu Powiatu Toruńskiego z dnia </w:t>
      </w:r>
      <w:r w:rsidR="00424980">
        <w:rPr>
          <w:rFonts w:ascii="Times New Roman" w:hAnsi="Times New Roman"/>
        </w:rPr>
        <w:t>8 maja 2013</w:t>
      </w:r>
      <w:r w:rsidR="00424980" w:rsidRPr="008E20F3">
        <w:rPr>
          <w:rFonts w:ascii="Times New Roman" w:hAnsi="Times New Roman"/>
        </w:rPr>
        <w:t xml:space="preserve"> w sprawie udzielenia pełnomocnictw</w:t>
      </w:r>
      <w:r w:rsidR="00424980">
        <w:rPr>
          <w:rFonts w:ascii="Times New Roman" w:hAnsi="Times New Roman"/>
        </w:rPr>
        <w:t xml:space="preserve"> dla dyrektorów jednostek organizacyjnych powiatu toruńskiego</w:t>
      </w:r>
      <w:r w:rsidR="00424980" w:rsidRPr="008E20F3">
        <w:rPr>
          <w:rFonts w:ascii="Times New Roman" w:hAnsi="Times New Roman"/>
        </w:rPr>
        <w:t>.</w:t>
      </w:r>
    </w:p>
    <w:p w:rsidR="00C53021" w:rsidRDefault="00C53021" w:rsidP="00C53021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4. </w:t>
      </w:r>
      <w:r>
        <w:rPr>
          <w:rFonts w:ascii="Times New Roman" w:hAnsi="Times New Roman"/>
        </w:rPr>
        <w:t>Wykonanie niniejszej uchwały powierza się Staroście Toruńskiemu.</w:t>
      </w:r>
    </w:p>
    <w:p w:rsidR="00C53021" w:rsidRDefault="00C53021" w:rsidP="00C53021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§ 5. </w:t>
      </w:r>
      <w:r>
        <w:rPr>
          <w:rFonts w:ascii="Times New Roman" w:hAnsi="Times New Roman"/>
        </w:rPr>
        <w:t>Uchwała wchodzi w życie z dniem jej podjęcia, z mocą obowiązującą od dnia 1 września 2016 r.</w:t>
      </w:r>
    </w:p>
    <w:p w:rsidR="00C53021" w:rsidRDefault="00C53021" w:rsidP="00C53021">
      <w:pPr>
        <w:spacing w:line="360" w:lineRule="auto"/>
        <w:jc w:val="both"/>
        <w:rPr>
          <w:rFonts w:ascii="Times New Roman" w:hAnsi="Times New Roman"/>
        </w:rPr>
      </w:pPr>
    </w:p>
    <w:p w:rsidR="00C53021" w:rsidRDefault="00C53021" w:rsidP="00C53021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C53021" w:rsidRDefault="00C53021" w:rsidP="00C53021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C53021" w:rsidRDefault="00C53021" w:rsidP="00C53021">
      <w:pPr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C53021" w:rsidRDefault="00C53021" w:rsidP="00C5302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C53021" w:rsidRDefault="00C53021" w:rsidP="00C5302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C53021" w:rsidRDefault="00C53021" w:rsidP="00C5302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C53021" w:rsidRDefault="00C53021" w:rsidP="00C53021">
      <w:pPr>
        <w:spacing w:line="240" w:lineRule="auto"/>
        <w:ind w:left="6372"/>
        <w:rPr>
          <w:rFonts w:ascii="Times New Roman" w:hAnsi="Times New Roman"/>
          <w:sz w:val="16"/>
          <w:szCs w:val="16"/>
        </w:rPr>
      </w:pPr>
    </w:p>
    <w:p w:rsidR="00C53021" w:rsidRDefault="002B2543" w:rsidP="004E368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Załącznik do uchwały Nr 212</w:t>
      </w:r>
      <w:r w:rsidR="00C53021">
        <w:rPr>
          <w:rFonts w:ascii="Times New Roman" w:hAnsi="Times New Roman"/>
          <w:sz w:val="16"/>
          <w:szCs w:val="16"/>
        </w:rPr>
        <w:t xml:space="preserve">/2016 </w:t>
      </w:r>
    </w:p>
    <w:p w:rsidR="00C53021" w:rsidRDefault="00C53021" w:rsidP="004E368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Zarządu Powiatu Toruńskiego </w:t>
      </w:r>
    </w:p>
    <w:p w:rsidR="00C53021" w:rsidRDefault="00C53021" w:rsidP="004E368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</w:t>
      </w:r>
      <w:r w:rsidR="002B2543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 xml:space="preserve"> sierpnia 2016 r.</w:t>
      </w:r>
    </w:p>
    <w:p w:rsidR="00C53021" w:rsidRDefault="00C53021" w:rsidP="00C5302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OR.077</w:t>
      </w:r>
      <w:r w:rsidR="002B2543">
        <w:rPr>
          <w:rFonts w:ascii="Times New Roman" w:hAnsi="Times New Roman"/>
        </w:rPr>
        <w:t>.15.</w:t>
      </w:r>
      <w:r>
        <w:rPr>
          <w:rFonts w:ascii="Times New Roman" w:hAnsi="Times New Roman"/>
        </w:rPr>
        <w:t>2016</w:t>
      </w:r>
    </w:p>
    <w:p w:rsidR="004E3682" w:rsidRDefault="004E3682" w:rsidP="00C53021">
      <w:pPr>
        <w:spacing w:line="240" w:lineRule="auto"/>
        <w:jc w:val="center"/>
        <w:rPr>
          <w:rFonts w:ascii="Times New Roman" w:hAnsi="Times New Roman"/>
          <w:b/>
        </w:rPr>
      </w:pPr>
    </w:p>
    <w:p w:rsidR="00C53021" w:rsidRDefault="00C53021" w:rsidP="00C5302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PEŁNOMOCNICTWO</w:t>
      </w:r>
    </w:p>
    <w:p w:rsidR="00C53021" w:rsidRDefault="00C53021" w:rsidP="00C53021">
      <w:pPr>
        <w:spacing w:line="240" w:lineRule="auto"/>
        <w:jc w:val="center"/>
        <w:rPr>
          <w:rFonts w:ascii="Times New Roman" w:hAnsi="Times New Roman"/>
          <w:b/>
        </w:rPr>
      </w:pPr>
    </w:p>
    <w:p w:rsidR="00C53021" w:rsidRDefault="00C53021" w:rsidP="00C5302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 Powiatu Toruńskiego na podstawie art. 48 ust. 2 ustawy z dnia 5 czerwca 1998 r. o samorządzie powiatowym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2016 r. poz. 814), art. 228 ustawy z dnia 27 sierpnia 2009 r. o finansach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2013 r. poz. 885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oraz § 3 ust. 3 Uchwały Nr XIV/77/2015 Rady Powiatu Toruńskiego z dnia 30 grudnia 2015 r. w sprawie uchwalenia Wieloletniej Prognozy Finansowej Powiatu Toruńskiego na lata 2016-2021</w:t>
      </w:r>
    </w:p>
    <w:p w:rsidR="00C53021" w:rsidRDefault="00C53021" w:rsidP="00C5302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udziela</w:t>
      </w:r>
    </w:p>
    <w:p w:rsidR="00C53021" w:rsidRDefault="00C53021" w:rsidP="00C5302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dniem 1 września 2016 r. Panu </w:t>
      </w:r>
      <w:r w:rsidR="00FE6CF8">
        <w:rPr>
          <w:rFonts w:ascii="Times New Roman" w:hAnsi="Times New Roman"/>
        </w:rPr>
        <w:t>Zbigniewowi Janowi Piot</w:t>
      </w:r>
      <w:r w:rsidR="00C45BC5">
        <w:rPr>
          <w:rFonts w:ascii="Times New Roman" w:hAnsi="Times New Roman"/>
        </w:rPr>
        <w:t>r</w:t>
      </w:r>
      <w:r w:rsidR="00FE6CF8">
        <w:rPr>
          <w:rFonts w:ascii="Times New Roman" w:hAnsi="Times New Roman"/>
        </w:rPr>
        <w:t>o</w:t>
      </w:r>
      <w:r w:rsidR="00C45BC5">
        <w:rPr>
          <w:rFonts w:ascii="Times New Roman" w:hAnsi="Times New Roman"/>
        </w:rPr>
        <w:t>wskiemu</w:t>
      </w:r>
      <w:r>
        <w:rPr>
          <w:rFonts w:ascii="Times New Roman" w:hAnsi="Times New Roman"/>
        </w:rPr>
        <w:t xml:space="preserve"> – Dyrektorowi </w:t>
      </w:r>
      <w:r w:rsidR="00C45BC5">
        <w:rPr>
          <w:rFonts w:ascii="Times New Roman" w:hAnsi="Times New Roman"/>
        </w:rPr>
        <w:t>Zespołu Szkół, Centrum kształcenia ustawicznego w Gronowie</w:t>
      </w:r>
      <w:r>
        <w:rPr>
          <w:rFonts w:ascii="Times New Roman" w:hAnsi="Times New Roman"/>
        </w:rPr>
        <w:t xml:space="preserve">, pełnomocnictwa do podejmowania wszelkich czynności związanych z:  </w:t>
      </w:r>
    </w:p>
    <w:p w:rsidR="00C53021" w:rsidRDefault="00C53021" w:rsidP="00C5302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Prawidłowym zarządem powierzonym mieniem w zakresie:</w:t>
      </w:r>
    </w:p>
    <w:p w:rsidR="00C53021" w:rsidRDefault="00C53021" w:rsidP="00C530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bieżącego administrowania,</w:t>
      </w:r>
    </w:p>
    <w:p w:rsidR="00C53021" w:rsidRDefault="00C53021" w:rsidP="00C530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gospodarki remontowej,</w:t>
      </w:r>
    </w:p>
    <w:p w:rsidR="00C53021" w:rsidRDefault="00C53021" w:rsidP="00C530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zawierania umów cywilnoprawnych w zakresie świadczenia i przyjmowania usług, w tym kupna i sprzedaży mediów komunalnych,</w:t>
      </w:r>
    </w:p>
    <w:p w:rsidR="00C53021" w:rsidRDefault="00C53021" w:rsidP="00C530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obciążenia nieruchomości prawem najmu i dzierżawy nie dłużej niż 3 lata,</w:t>
      </w:r>
    </w:p>
    <w:p w:rsidR="00C53021" w:rsidRDefault="00C53021" w:rsidP="00C5302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administracji lokalami mieszkalnymi i użytkowymi w zasobach Szkoły.</w:t>
      </w:r>
    </w:p>
    <w:p w:rsidR="00C53021" w:rsidRDefault="00C53021" w:rsidP="00C5302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Zaciąganiem zobowiązań z tytułu umów z zakresu wymienionego w punkcie 1, których realizacja w roku budżetowym i w latach następnych jest niezbędna dla zapewnienia ciągłości działania jednostki organizacyjnej.</w:t>
      </w:r>
    </w:p>
    <w:p w:rsidR="00C53021" w:rsidRDefault="00C53021" w:rsidP="00C5302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Dokonywaniem operacji finansowych na kontach bankowych jednostki do wysokości posiadanych środków.</w:t>
      </w:r>
    </w:p>
    <w:p w:rsidR="00C53021" w:rsidRDefault="00C53021" w:rsidP="00C5302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Występowaniem przed sądem, wszelkimi instytucjami, urzędami i osobami prawnymi w sprawach dotyczących jednostki.</w:t>
      </w:r>
    </w:p>
    <w:p w:rsidR="005B58B5" w:rsidRPr="00C45BC5" w:rsidRDefault="00C53021" w:rsidP="004E368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Niniejsze pełnomocnictwo udzielone jest na czas nieokreślony. Wygasa ono z chwilą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cofnięcia pełnomocnictwa albo ustania stosunku pracy.</w:t>
      </w:r>
    </w:p>
    <w:sectPr w:rsidR="005B58B5" w:rsidRPr="00C45BC5" w:rsidSect="005B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78" w:rsidRDefault="00413078" w:rsidP="00C53021">
      <w:pPr>
        <w:spacing w:after="0" w:line="240" w:lineRule="auto"/>
      </w:pPr>
      <w:r>
        <w:separator/>
      </w:r>
    </w:p>
  </w:endnote>
  <w:endnote w:type="continuationSeparator" w:id="0">
    <w:p w:rsidR="00413078" w:rsidRDefault="00413078" w:rsidP="00C5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78" w:rsidRDefault="00413078" w:rsidP="00C53021">
      <w:pPr>
        <w:spacing w:after="0" w:line="240" w:lineRule="auto"/>
      </w:pPr>
      <w:r>
        <w:separator/>
      </w:r>
    </w:p>
  </w:footnote>
  <w:footnote w:type="continuationSeparator" w:id="0">
    <w:p w:rsidR="00413078" w:rsidRDefault="00413078" w:rsidP="00C53021">
      <w:pPr>
        <w:spacing w:after="0" w:line="240" w:lineRule="auto"/>
      </w:pPr>
      <w:r>
        <w:continuationSeparator/>
      </w:r>
    </w:p>
  </w:footnote>
  <w:footnote w:id="1">
    <w:p w:rsidR="00C53021" w:rsidRDefault="00C53021" w:rsidP="002B254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Zmiany tekstu jednolitego wymienionej ustawy zostały ogłoszone w: Dz. U. z 2013 r. poz. 938 i poz. 1646, z 2014 r. poz. 379, poz. 911, poz. 1146, poz. 1626 i poz. 1877, z 2015 r. poz. 238, poz. 532, poz. 1045, poz. 1117, poz. 1130, poz. 1189, poz. 1190, poz. 1269, poz. 1358, poz. 1513, poz. 1830, poz. 1854, poz. 1890 i poz. 2150 oraz z 2016 r. poz. 195. </w:t>
      </w:r>
    </w:p>
  </w:footnote>
  <w:footnote w:id="2">
    <w:p w:rsidR="00C53021" w:rsidRDefault="00C53021" w:rsidP="002B254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wymienionej uchwały zostały wprowadzone Uchwałą Nr XV/80/2016 Rady Powiatu Toruńskiego z dnia 4 lutego 2016 r. zmieniającą uchwałę w sprawie uchwalenia Wieloletniej Prognozy Finansowej Powiatu Toruńskiego na lata 2016-2021.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3117"/>
    <w:multiLevelType w:val="hybridMultilevel"/>
    <w:tmpl w:val="CE482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A0"/>
    <w:multiLevelType w:val="hybridMultilevel"/>
    <w:tmpl w:val="CB96BAF4"/>
    <w:lvl w:ilvl="0" w:tplc="D76836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021"/>
    <w:rsid w:val="002B2543"/>
    <w:rsid w:val="003169CA"/>
    <w:rsid w:val="003E5800"/>
    <w:rsid w:val="00413078"/>
    <w:rsid w:val="00424980"/>
    <w:rsid w:val="004E3682"/>
    <w:rsid w:val="005B58B5"/>
    <w:rsid w:val="00A433F2"/>
    <w:rsid w:val="00C45BC5"/>
    <w:rsid w:val="00C53021"/>
    <w:rsid w:val="00D6523D"/>
    <w:rsid w:val="00F75D52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AD9F-78D6-4806-A9AD-FC19C91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0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02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5302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C530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C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2016-09-01T11:17:00Z</cp:lastPrinted>
  <dcterms:created xsi:type="dcterms:W3CDTF">2016-08-22T10:49:00Z</dcterms:created>
  <dcterms:modified xsi:type="dcterms:W3CDTF">2016-12-14T11:08:00Z</dcterms:modified>
</cp:coreProperties>
</file>