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C8" w:rsidRPr="00D4007B" w:rsidRDefault="00D85EC6" w:rsidP="003741C8">
      <w:pPr>
        <w:jc w:val="center"/>
        <w:rPr>
          <w:rFonts w:ascii="Times New Roman" w:hAnsi="Times New Roman"/>
          <w:b/>
        </w:rPr>
      </w:pPr>
      <w:r w:rsidRPr="00D4007B">
        <w:rPr>
          <w:rFonts w:ascii="Times New Roman" w:hAnsi="Times New Roman"/>
          <w:b/>
        </w:rPr>
        <w:t xml:space="preserve">UCHWAŁA NR </w:t>
      </w:r>
      <w:r>
        <w:rPr>
          <w:rFonts w:ascii="Times New Roman" w:hAnsi="Times New Roman"/>
          <w:b/>
        </w:rPr>
        <w:t>142/2016</w:t>
      </w:r>
    </w:p>
    <w:p w:rsidR="003741C8" w:rsidRPr="00D4007B" w:rsidRDefault="00D85EC6" w:rsidP="003741C8">
      <w:pPr>
        <w:jc w:val="center"/>
        <w:rPr>
          <w:rFonts w:ascii="Times New Roman" w:hAnsi="Times New Roman"/>
          <w:b/>
        </w:rPr>
      </w:pPr>
      <w:r w:rsidRPr="00D4007B">
        <w:rPr>
          <w:rFonts w:ascii="Times New Roman" w:hAnsi="Times New Roman"/>
          <w:b/>
        </w:rPr>
        <w:t>ZARZĄDU POWIATU TORUŃSKIEGO</w:t>
      </w:r>
    </w:p>
    <w:p w:rsidR="003741C8" w:rsidRPr="00D4007B" w:rsidRDefault="003741C8" w:rsidP="003741C8">
      <w:pPr>
        <w:jc w:val="center"/>
        <w:rPr>
          <w:rFonts w:ascii="Times New Roman" w:hAnsi="Times New Roman"/>
          <w:b/>
        </w:rPr>
      </w:pPr>
      <w:r w:rsidRPr="00D4007B">
        <w:rPr>
          <w:rFonts w:ascii="Times New Roman" w:hAnsi="Times New Roman"/>
          <w:b/>
        </w:rPr>
        <w:t xml:space="preserve">z dnia </w:t>
      </w:r>
      <w:r w:rsidR="00D85EC6">
        <w:rPr>
          <w:rFonts w:ascii="Times New Roman" w:hAnsi="Times New Roman"/>
          <w:b/>
        </w:rPr>
        <w:t xml:space="preserve">18 lutego </w:t>
      </w:r>
      <w:r w:rsidR="00A2046A">
        <w:rPr>
          <w:rFonts w:ascii="Times New Roman" w:hAnsi="Times New Roman"/>
          <w:b/>
        </w:rPr>
        <w:t>201</w:t>
      </w:r>
      <w:r w:rsidR="007377C9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r.</w:t>
      </w:r>
    </w:p>
    <w:p w:rsidR="003741C8" w:rsidRPr="00D4007B" w:rsidRDefault="003741C8" w:rsidP="003741C8">
      <w:pPr>
        <w:rPr>
          <w:rFonts w:ascii="Times New Roman" w:hAnsi="Times New Roman"/>
          <w:b/>
        </w:rPr>
      </w:pPr>
    </w:p>
    <w:p w:rsidR="003741C8" w:rsidRPr="00D4007B" w:rsidRDefault="003741C8" w:rsidP="003741C8">
      <w:pPr>
        <w:rPr>
          <w:rFonts w:ascii="Times New Roman" w:hAnsi="Times New Roman"/>
          <w:b/>
        </w:rPr>
      </w:pPr>
    </w:p>
    <w:p w:rsidR="003741C8" w:rsidRPr="00D4007B" w:rsidRDefault="003741C8" w:rsidP="003741C8">
      <w:pPr>
        <w:jc w:val="both"/>
        <w:rPr>
          <w:rFonts w:ascii="Times New Roman" w:hAnsi="Times New Roman"/>
          <w:b/>
        </w:rPr>
      </w:pPr>
      <w:r w:rsidRPr="00D4007B">
        <w:rPr>
          <w:rFonts w:ascii="Times New Roman" w:hAnsi="Times New Roman"/>
          <w:b/>
        </w:rPr>
        <w:t>w sprawie ustalenia wysokości stawek czynszu za najem lokali mieszkalnych będących własnością Powiatu Toruńskiego, mieszczącymi się w budynkach wielofunkcyjnych oraz budynkach spełniających funkcje mieszkalne</w:t>
      </w:r>
      <w:r>
        <w:rPr>
          <w:rFonts w:ascii="Times New Roman" w:hAnsi="Times New Roman"/>
          <w:b/>
        </w:rPr>
        <w:t xml:space="preserve"> na terenie </w:t>
      </w:r>
      <w:r w:rsidR="00735AE8">
        <w:rPr>
          <w:rFonts w:ascii="Times New Roman" w:hAnsi="Times New Roman"/>
          <w:b/>
        </w:rPr>
        <w:t>Zespołu Szkół, CKU w Gronowie</w:t>
      </w:r>
    </w:p>
    <w:p w:rsidR="003741C8" w:rsidRPr="00D4007B" w:rsidRDefault="003741C8" w:rsidP="003741C8">
      <w:pPr>
        <w:jc w:val="both"/>
        <w:rPr>
          <w:rFonts w:ascii="Times New Roman" w:hAnsi="Times New Roman"/>
        </w:rPr>
      </w:pPr>
    </w:p>
    <w:p w:rsidR="00AE6D80" w:rsidRPr="00D4007B" w:rsidRDefault="00AE6D80" w:rsidP="00AE6D80">
      <w:pPr>
        <w:ind w:firstLine="708"/>
        <w:jc w:val="both"/>
        <w:rPr>
          <w:rFonts w:ascii="Times New Roman" w:hAnsi="Times New Roman"/>
        </w:rPr>
      </w:pPr>
      <w:r w:rsidRPr="00D4007B">
        <w:rPr>
          <w:rFonts w:ascii="Times New Roman" w:hAnsi="Times New Roman"/>
        </w:rPr>
        <w:t>Na pod</w:t>
      </w:r>
      <w:r>
        <w:rPr>
          <w:rFonts w:ascii="Times New Roman" w:hAnsi="Times New Roman"/>
        </w:rPr>
        <w:t>stawie art. 32 ust. 1 i 2 pkt 2</w:t>
      </w:r>
      <w:r w:rsidRPr="00D4007B">
        <w:rPr>
          <w:rFonts w:ascii="Times New Roman" w:hAnsi="Times New Roman"/>
        </w:rPr>
        <w:t xml:space="preserve"> ustawy z dnia 5 czerwca 1998 r. o samorządzie powiatowym (</w:t>
      </w:r>
      <w:r>
        <w:rPr>
          <w:rFonts w:ascii="Times New Roman" w:hAnsi="Times New Roman"/>
        </w:rPr>
        <w:t xml:space="preserve">Dz. U. 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z 2015 r., poz. 1445 z późn. </w:t>
      </w:r>
      <w:r w:rsidRPr="00D4007B">
        <w:rPr>
          <w:rFonts w:ascii="Times New Roman" w:hAnsi="Times New Roman"/>
        </w:rPr>
        <w:t>zm.</w:t>
      </w:r>
      <w:r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), art. 7 i 8 pkt 2</w:t>
      </w:r>
      <w:r w:rsidRPr="00D4007B">
        <w:rPr>
          <w:rFonts w:ascii="Times New Roman" w:hAnsi="Times New Roman"/>
        </w:rPr>
        <w:t xml:space="preserve"> ustawy z dnia </w:t>
      </w:r>
      <w:r>
        <w:rPr>
          <w:rFonts w:ascii="Times New Roman" w:hAnsi="Times New Roman"/>
        </w:rPr>
        <w:br/>
      </w:r>
      <w:r w:rsidRPr="00D4007B">
        <w:rPr>
          <w:rFonts w:ascii="Times New Roman" w:hAnsi="Times New Roman"/>
        </w:rPr>
        <w:t xml:space="preserve">21 czerwca 2001 r. o ochronie praw lokatorów, mieszkaniowym zasobie gminy i o zmianie Kodeksu cywilnego (Dz. U. 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z 2014 r., poz. 150 z późn. </w:t>
      </w:r>
      <w:r w:rsidRPr="00D4007B">
        <w:rPr>
          <w:rFonts w:ascii="Times New Roman" w:hAnsi="Times New Roman"/>
        </w:rPr>
        <w:t>zm.</w:t>
      </w:r>
      <w:r>
        <w:rPr>
          <w:rStyle w:val="Odwoanieprzypisudolnego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), uchwały</w:t>
      </w:r>
      <w:r w:rsidRPr="00D400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D4007B">
        <w:rPr>
          <w:rFonts w:ascii="Times New Roman" w:hAnsi="Times New Roman"/>
        </w:rPr>
        <w:t>Nr XXVII/200/06 Rady Powiatu Toruńskiego z dnia 27 lutego 2006 r. w sprawie zasad wynajmowania lokali mieszkalnych będących własnością Powiatu Toruńskiego</w:t>
      </w:r>
      <w:r>
        <w:rPr>
          <w:rFonts w:ascii="Times New Roman" w:hAnsi="Times New Roman"/>
        </w:rPr>
        <w:t xml:space="preserve"> </w:t>
      </w:r>
      <w:r w:rsidRPr="00D4007B">
        <w:rPr>
          <w:rFonts w:ascii="Times New Roman" w:hAnsi="Times New Roman"/>
        </w:rPr>
        <w:t>uchwala się co następuje:</w:t>
      </w:r>
    </w:p>
    <w:p w:rsidR="003741C8" w:rsidRPr="00D4007B" w:rsidRDefault="003741C8" w:rsidP="003741C8">
      <w:pPr>
        <w:ind w:firstLine="708"/>
        <w:jc w:val="both"/>
        <w:rPr>
          <w:rFonts w:ascii="Times New Roman" w:hAnsi="Times New Roman"/>
        </w:rPr>
      </w:pPr>
    </w:p>
    <w:p w:rsidR="003741C8" w:rsidRPr="00D4007B" w:rsidRDefault="003741C8" w:rsidP="003741C8">
      <w:pPr>
        <w:ind w:firstLine="708"/>
        <w:jc w:val="both"/>
        <w:rPr>
          <w:rFonts w:ascii="Times New Roman" w:hAnsi="Times New Roman"/>
        </w:rPr>
      </w:pPr>
    </w:p>
    <w:p w:rsidR="003741C8" w:rsidRPr="00A87595" w:rsidRDefault="003741C8" w:rsidP="00AE6D80">
      <w:pPr>
        <w:ind w:firstLine="708"/>
        <w:jc w:val="both"/>
        <w:rPr>
          <w:rFonts w:ascii="Times New Roman" w:hAnsi="Times New Roman"/>
          <w:b/>
        </w:rPr>
      </w:pPr>
      <w:r w:rsidRPr="00AE6D80">
        <w:rPr>
          <w:rFonts w:ascii="Times New Roman" w:hAnsi="Times New Roman"/>
          <w:b/>
        </w:rPr>
        <w:t>§ 1</w:t>
      </w:r>
      <w:r w:rsidR="00AE6D80" w:rsidRPr="00AE6D80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D4007B">
        <w:rPr>
          <w:rFonts w:ascii="Times New Roman" w:hAnsi="Times New Roman"/>
        </w:rPr>
        <w:t>Uchwala się stawk</w:t>
      </w:r>
      <w:r w:rsidR="00A87595">
        <w:rPr>
          <w:rFonts w:ascii="Times New Roman" w:hAnsi="Times New Roman"/>
        </w:rPr>
        <w:t>ę</w:t>
      </w:r>
      <w:r w:rsidRPr="00D4007B">
        <w:rPr>
          <w:rFonts w:ascii="Times New Roman" w:hAnsi="Times New Roman"/>
        </w:rPr>
        <w:t xml:space="preserve"> czynszu z tytułu wynajmu lokali mieszkalnych </w:t>
      </w:r>
      <w:r>
        <w:rPr>
          <w:rFonts w:ascii="Times New Roman" w:hAnsi="Times New Roman"/>
        </w:rPr>
        <w:t xml:space="preserve">położonych na terenie </w:t>
      </w:r>
      <w:r w:rsidR="00735AE8">
        <w:rPr>
          <w:rFonts w:ascii="Times New Roman" w:hAnsi="Times New Roman"/>
        </w:rPr>
        <w:t>Zespołu Szkół, CKU w Gronowie</w:t>
      </w:r>
      <w:r w:rsidR="00730CA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4007B">
        <w:rPr>
          <w:rFonts w:ascii="Times New Roman" w:hAnsi="Times New Roman"/>
        </w:rPr>
        <w:t>będących</w:t>
      </w:r>
      <w:r>
        <w:rPr>
          <w:rFonts w:ascii="Times New Roman" w:hAnsi="Times New Roman"/>
        </w:rPr>
        <w:t xml:space="preserve"> własnością </w:t>
      </w:r>
      <w:r w:rsidRPr="00D4007B">
        <w:rPr>
          <w:rFonts w:ascii="Times New Roman" w:hAnsi="Times New Roman"/>
        </w:rPr>
        <w:t xml:space="preserve">Powiatu Toruńskiego </w:t>
      </w:r>
      <w:r w:rsidR="00A166AE">
        <w:rPr>
          <w:rFonts w:ascii="Times New Roman" w:hAnsi="Times New Roman"/>
        </w:rPr>
        <w:br/>
      </w:r>
      <w:r w:rsidRPr="00D4007B">
        <w:rPr>
          <w:rFonts w:ascii="Times New Roman" w:hAnsi="Times New Roman"/>
        </w:rPr>
        <w:t>w wysokości</w:t>
      </w:r>
      <w:r w:rsidR="00863432">
        <w:rPr>
          <w:rFonts w:ascii="Times New Roman" w:hAnsi="Times New Roman"/>
        </w:rPr>
        <w:t xml:space="preserve"> </w:t>
      </w:r>
      <w:r w:rsidR="00AE6D80">
        <w:rPr>
          <w:rFonts w:ascii="Times New Roman" w:hAnsi="Times New Roman"/>
        </w:rPr>
        <w:t>2,20</w:t>
      </w:r>
      <w:r w:rsidRPr="00D4007B">
        <w:rPr>
          <w:rFonts w:ascii="Times New Roman" w:hAnsi="Times New Roman"/>
        </w:rPr>
        <w:t xml:space="preserve"> zł/m</w:t>
      </w:r>
      <w:r w:rsidRPr="00D4007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</w:t>
      </w:r>
    </w:p>
    <w:p w:rsidR="003741C8" w:rsidRPr="00D4007B" w:rsidRDefault="003741C8" w:rsidP="003741C8">
      <w:pPr>
        <w:ind w:firstLine="708"/>
        <w:jc w:val="both"/>
        <w:rPr>
          <w:rFonts w:ascii="Times New Roman" w:hAnsi="Times New Roman"/>
        </w:rPr>
      </w:pPr>
    </w:p>
    <w:p w:rsidR="003741C8" w:rsidRDefault="003741C8" w:rsidP="00AE6D80">
      <w:pPr>
        <w:ind w:firstLine="708"/>
        <w:jc w:val="both"/>
        <w:rPr>
          <w:rFonts w:ascii="Times New Roman" w:hAnsi="Times New Roman"/>
        </w:rPr>
      </w:pPr>
      <w:r w:rsidRPr="00AE6D80">
        <w:rPr>
          <w:rFonts w:ascii="Times New Roman" w:hAnsi="Times New Roman"/>
          <w:b/>
        </w:rPr>
        <w:t>§ 2.</w:t>
      </w:r>
      <w:r w:rsidRPr="00D4007B">
        <w:rPr>
          <w:rFonts w:ascii="Times New Roman" w:hAnsi="Times New Roman"/>
        </w:rPr>
        <w:t xml:space="preserve"> Wykonanie uchwały powierza się </w:t>
      </w:r>
      <w:r>
        <w:rPr>
          <w:rFonts w:ascii="Times New Roman" w:hAnsi="Times New Roman"/>
        </w:rPr>
        <w:t>D</w:t>
      </w:r>
      <w:r w:rsidRPr="00D4007B">
        <w:rPr>
          <w:rFonts w:ascii="Times New Roman" w:hAnsi="Times New Roman"/>
        </w:rPr>
        <w:t>yrektorowi</w:t>
      </w:r>
      <w:r>
        <w:rPr>
          <w:rFonts w:ascii="Times New Roman" w:hAnsi="Times New Roman"/>
        </w:rPr>
        <w:t xml:space="preserve"> </w:t>
      </w:r>
      <w:r w:rsidR="00735AE8">
        <w:rPr>
          <w:rFonts w:ascii="Times New Roman" w:hAnsi="Times New Roman"/>
        </w:rPr>
        <w:t>Zespołu Szkół, CKU w Gronowie</w:t>
      </w:r>
      <w:r>
        <w:rPr>
          <w:rFonts w:ascii="Times New Roman" w:hAnsi="Times New Roman"/>
        </w:rPr>
        <w:t>.</w:t>
      </w:r>
    </w:p>
    <w:p w:rsidR="00A87595" w:rsidRDefault="00A87595" w:rsidP="003741C8">
      <w:pPr>
        <w:jc w:val="both"/>
        <w:rPr>
          <w:rFonts w:ascii="Times New Roman" w:hAnsi="Times New Roman"/>
        </w:rPr>
      </w:pPr>
    </w:p>
    <w:p w:rsidR="00A87595" w:rsidRPr="00A87595" w:rsidRDefault="00A87595" w:rsidP="00AE6D80">
      <w:pPr>
        <w:ind w:firstLine="708"/>
        <w:jc w:val="both"/>
        <w:rPr>
          <w:rFonts w:ascii="Times New Roman" w:hAnsi="Times New Roman"/>
        </w:rPr>
      </w:pPr>
      <w:r w:rsidRPr="00AE6D80">
        <w:rPr>
          <w:rFonts w:ascii="Times New Roman" w:hAnsi="Times New Roman"/>
          <w:b/>
        </w:rPr>
        <w:t>§ 3.</w:t>
      </w:r>
      <w:r>
        <w:rPr>
          <w:rFonts w:ascii="Times New Roman" w:hAnsi="Times New Roman"/>
        </w:rPr>
        <w:t xml:space="preserve"> </w:t>
      </w:r>
      <w:bookmarkStart w:id="0" w:name="bookmark_24"/>
      <w:bookmarkEnd w:id="0"/>
      <w:r w:rsidRPr="00A87595">
        <w:rPr>
          <w:rFonts w:ascii="Times New Roman" w:hAnsi="Times New Roman"/>
        </w:rPr>
        <w:t xml:space="preserve">Z dniem wejścia </w:t>
      </w:r>
      <w:r w:rsidR="005A0E45">
        <w:rPr>
          <w:rFonts w:ascii="Times New Roman" w:hAnsi="Times New Roman"/>
        </w:rPr>
        <w:t>w życie niniejszej uchwały traci moc wcześniejsza</w:t>
      </w:r>
      <w:r w:rsidRPr="00A87595">
        <w:rPr>
          <w:rFonts w:ascii="Times New Roman" w:hAnsi="Times New Roman"/>
        </w:rPr>
        <w:t xml:space="preserve"> uchwał</w:t>
      </w:r>
      <w:r w:rsidR="005A0E45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3273C1">
        <w:rPr>
          <w:rFonts w:ascii="Times New Roman" w:hAnsi="Times New Roman"/>
        </w:rPr>
        <w:t>Zarządu Powiatu Toruńskiego nr 29</w:t>
      </w:r>
      <w:r w:rsidR="00735AE8">
        <w:rPr>
          <w:rFonts w:ascii="Times New Roman" w:hAnsi="Times New Roman"/>
        </w:rPr>
        <w:t>2</w:t>
      </w:r>
      <w:r w:rsidR="00BB0BBB">
        <w:rPr>
          <w:rFonts w:ascii="Times New Roman" w:hAnsi="Times New Roman"/>
        </w:rPr>
        <w:t>/10 z dnia 02.03.2010 r.</w:t>
      </w:r>
    </w:p>
    <w:p w:rsidR="003741C8" w:rsidRPr="00D4007B" w:rsidRDefault="003741C8" w:rsidP="003741C8">
      <w:pPr>
        <w:ind w:firstLine="708"/>
        <w:jc w:val="both"/>
        <w:rPr>
          <w:rFonts w:ascii="Times New Roman" w:hAnsi="Times New Roman"/>
        </w:rPr>
      </w:pPr>
    </w:p>
    <w:p w:rsidR="003741C8" w:rsidRPr="00D4007B" w:rsidRDefault="00AE6D80" w:rsidP="00AE6D8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 4</w:t>
      </w:r>
      <w:r w:rsidR="003741C8" w:rsidRPr="00AE6D80">
        <w:rPr>
          <w:rFonts w:ascii="Times New Roman" w:hAnsi="Times New Roman"/>
          <w:b/>
        </w:rPr>
        <w:t>.</w:t>
      </w:r>
      <w:r w:rsidR="003741C8" w:rsidRPr="00D4007B">
        <w:rPr>
          <w:rFonts w:ascii="Times New Roman" w:hAnsi="Times New Roman"/>
        </w:rPr>
        <w:t xml:space="preserve"> Uchwała wchodzi w życie z dniem podjęcia</w:t>
      </w:r>
      <w:r w:rsidR="003741C8">
        <w:rPr>
          <w:rFonts w:ascii="Times New Roman" w:hAnsi="Times New Roman"/>
        </w:rPr>
        <w:t>.</w:t>
      </w:r>
    </w:p>
    <w:p w:rsidR="00DE6F53" w:rsidRDefault="00DE6F53"/>
    <w:p w:rsidR="00BB0BBB" w:rsidRDefault="00BB0BBB"/>
    <w:p w:rsidR="00BB0BBB" w:rsidRDefault="00BB0BBB"/>
    <w:p w:rsidR="00BB0BBB" w:rsidRDefault="00BB0BBB"/>
    <w:p w:rsidR="00BB0BBB" w:rsidRDefault="00BB0BBB"/>
    <w:p w:rsidR="00AE6D80" w:rsidRPr="00F23704" w:rsidRDefault="00AE6D80" w:rsidP="00AE6D80">
      <w:pPr>
        <w:tabs>
          <w:tab w:val="left" w:pos="7157"/>
        </w:tabs>
        <w:ind w:left="5387"/>
        <w:rPr>
          <w:rFonts w:ascii="Times New Roman" w:hAnsi="Times New Roman"/>
        </w:rPr>
      </w:pPr>
      <w:r w:rsidRPr="00F23704">
        <w:rPr>
          <w:rFonts w:ascii="Times New Roman" w:hAnsi="Times New Roman"/>
        </w:rPr>
        <w:t xml:space="preserve">Przewodniczący posiedzenia </w:t>
      </w:r>
    </w:p>
    <w:p w:rsidR="00AE6D80" w:rsidRDefault="00AE6D80" w:rsidP="00AE6D80">
      <w:pPr>
        <w:tabs>
          <w:tab w:val="left" w:pos="7157"/>
        </w:tabs>
        <w:ind w:left="538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Starosta Toruński</w:t>
      </w:r>
    </w:p>
    <w:p w:rsidR="00AE6D80" w:rsidRDefault="00AE6D80" w:rsidP="00AE6D80">
      <w:pPr>
        <w:tabs>
          <w:tab w:val="left" w:pos="7157"/>
        </w:tabs>
        <w:ind w:left="5387"/>
        <w:rPr>
          <w:rFonts w:ascii="Times New Roman" w:hAnsi="Times New Roman"/>
          <w:b/>
        </w:rPr>
      </w:pPr>
    </w:p>
    <w:p w:rsidR="00AE6D80" w:rsidRPr="00AF50CE" w:rsidRDefault="00AE6D80" w:rsidP="00AE6D80">
      <w:pPr>
        <w:tabs>
          <w:tab w:val="left" w:pos="7157"/>
        </w:tabs>
        <w:ind w:left="538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Mirosław Graczyk</w:t>
      </w:r>
    </w:p>
    <w:p w:rsidR="00AE6D80" w:rsidRPr="00AF50CE" w:rsidRDefault="00AE6D80" w:rsidP="00AE6D80">
      <w:pPr>
        <w:pStyle w:val="Tekstpodstawowy"/>
        <w:ind w:left="5387"/>
        <w:jc w:val="both"/>
        <w:rPr>
          <w:rFonts w:ascii="Times New Roman" w:hAnsi="Times New Roman"/>
          <w:szCs w:val="24"/>
        </w:rPr>
      </w:pPr>
    </w:p>
    <w:p w:rsidR="00BB0BBB" w:rsidRDefault="00BB0BBB" w:rsidP="00AE6D80">
      <w:pPr>
        <w:tabs>
          <w:tab w:val="left" w:pos="7470"/>
        </w:tabs>
      </w:pPr>
    </w:p>
    <w:p w:rsidR="00BB0BBB" w:rsidRDefault="00BB0BBB"/>
    <w:p w:rsidR="00BB0BBB" w:rsidRDefault="00BB0BBB"/>
    <w:p w:rsidR="00BB0BBB" w:rsidRDefault="00BB0BBB"/>
    <w:p w:rsidR="00BB0BBB" w:rsidRDefault="00BB0BBB"/>
    <w:p w:rsidR="00BB0BBB" w:rsidRDefault="00BB0BBB"/>
    <w:p w:rsidR="00385762" w:rsidRPr="00385762" w:rsidRDefault="00385762" w:rsidP="00385762">
      <w:pPr>
        <w:jc w:val="both"/>
        <w:rPr>
          <w:rFonts w:ascii="Times New Roman" w:hAnsi="Times New Roman"/>
        </w:rPr>
      </w:pPr>
    </w:p>
    <w:sectPr w:rsidR="00385762" w:rsidRPr="00385762" w:rsidSect="00DE6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EE2" w:rsidRDefault="004B0EE2" w:rsidP="00725AAD">
      <w:r>
        <w:separator/>
      </w:r>
    </w:p>
  </w:endnote>
  <w:endnote w:type="continuationSeparator" w:id="0">
    <w:p w:rsidR="004B0EE2" w:rsidRDefault="004B0EE2" w:rsidP="0072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EE2" w:rsidRDefault="004B0EE2" w:rsidP="00725AAD">
      <w:r>
        <w:separator/>
      </w:r>
    </w:p>
  </w:footnote>
  <w:footnote w:type="continuationSeparator" w:id="0">
    <w:p w:rsidR="004B0EE2" w:rsidRDefault="004B0EE2" w:rsidP="00725AAD">
      <w:r>
        <w:continuationSeparator/>
      </w:r>
    </w:p>
  </w:footnote>
  <w:footnote w:id="1">
    <w:p w:rsidR="00AE6D80" w:rsidRPr="00A87595" w:rsidRDefault="00AE6D80" w:rsidP="00AE6D80">
      <w:pPr>
        <w:pStyle w:val="Tekstprzypisudolnego"/>
        <w:rPr>
          <w:rFonts w:ascii="Times New Roman" w:hAnsi="Times New Roman"/>
        </w:rPr>
      </w:pPr>
      <w:r w:rsidRPr="00A87595">
        <w:rPr>
          <w:rStyle w:val="Odwoanieprzypisudolnego"/>
          <w:rFonts w:ascii="Times New Roman" w:hAnsi="Times New Roman"/>
        </w:rPr>
        <w:footnoteRef/>
      </w:r>
      <w:r w:rsidRPr="00A87595">
        <w:rPr>
          <w:rFonts w:ascii="Times New Roman" w:hAnsi="Times New Roman"/>
        </w:rPr>
        <w:t xml:space="preserve"> Zmiany tekstu jednolitego wymienionej ustawy ogłoszone zos</w:t>
      </w:r>
      <w:r>
        <w:rPr>
          <w:rFonts w:ascii="Times New Roman" w:hAnsi="Times New Roman"/>
        </w:rPr>
        <w:t>tały w Dz.U. z 2015 r. poz. 1045  i  poz.1890.</w:t>
      </w:r>
    </w:p>
  </w:footnote>
  <w:footnote w:id="2">
    <w:p w:rsidR="00AE6D80" w:rsidRPr="00AE6D80" w:rsidRDefault="00AE6D80" w:rsidP="00AE6D80">
      <w:pPr>
        <w:pStyle w:val="Tekstprzypisudolnego"/>
      </w:pPr>
      <w:r w:rsidRPr="00AE6D80">
        <w:rPr>
          <w:rStyle w:val="Odwoanieprzypisudolnego"/>
          <w:rFonts w:ascii="Times New Roman" w:hAnsi="Times New Roman"/>
        </w:rPr>
        <w:footnoteRef/>
      </w:r>
      <w:r w:rsidRPr="00AE6D80">
        <w:rPr>
          <w:rFonts w:ascii="Times New Roman" w:hAnsi="Times New Roman"/>
        </w:rPr>
        <w:t xml:space="preserve"> Zmiany tekstu jednolitego wymienionej ustawy ogłoszone zostały w Dz. U. z 2015 r.  poz. 1322,  poz. 1777, Dz.U. z 2016</w:t>
      </w:r>
      <w:r>
        <w:rPr>
          <w:rFonts w:ascii="Times New Roman" w:hAnsi="Times New Roman"/>
        </w:rPr>
        <w:t xml:space="preserve"> r. </w:t>
      </w:r>
      <w:r w:rsidRPr="00AE6D80">
        <w:rPr>
          <w:rFonts w:ascii="Times New Roman" w:hAnsi="Times New Roman"/>
        </w:rPr>
        <w:t xml:space="preserve"> poz. 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F0755"/>
    <w:multiLevelType w:val="hybridMultilevel"/>
    <w:tmpl w:val="7D00F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2C4C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1C8"/>
    <w:rsid w:val="00047E78"/>
    <w:rsid w:val="00161B26"/>
    <w:rsid w:val="001921A0"/>
    <w:rsid w:val="001C51E4"/>
    <w:rsid w:val="003008C9"/>
    <w:rsid w:val="00313F8D"/>
    <w:rsid w:val="003273C1"/>
    <w:rsid w:val="00333192"/>
    <w:rsid w:val="003472D7"/>
    <w:rsid w:val="00361B7B"/>
    <w:rsid w:val="003646C3"/>
    <w:rsid w:val="003741C8"/>
    <w:rsid w:val="00385762"/>
    <w:rsid w:val="003D675A"/>
    <w:rsid w:val="003E21E4"/>
    <w:rsid w:val="004B0EE2"/>
    <w:rsid w:val="004E5BE9"/>
    <w:rsid w:val="005301B5"/>
    <w:rsid w:val="005A0E45"/>
    <w:rsid w:val="005C08B4"/>
    <w:rsid w:val="005C5E5B"/>
    <w:rsid w:val="005E6A37"/>
    <w:rsid w:val="006079DF"/>
    <w:rsid w:val="00612BB1"/>
    <w:rsid w:val="00655528"/>
    <w:rsid w:val="006A29A5"/>
    <w:rsid w:val="00725AAD"/>
    <w:rsid w:val="00730CA1"/>
    <w:rsid w:val="00735AE8"/>
    <w:rsid w:val="007377C9"/>
    <w:rsid w:val="007B1E48"/>
    <w:rsid w:val="007E3FDC"/>
    <w:rsid w:val="00833433"/>
    <w:rsid w:val="00863432"/>
    <w:rsid w:val="008C0CD0"/>
    <w:rsid w:val="008E7F5B"/>
    <w:rsid w:val="00902E4F"/>
    <w:rsid w:val="0094532D"/>
    <w:rsid w:val="009739C8"/>
    <w:rsid w:val="009960FB"/>
    <w:rsid w:val="009B3361"/>
    <w:rsid w:val="00A166AE"/>
    <w:rsid w:val="00A2046A"/>
    <w:rsid w:val="00A42837"/>
    <w:rsid w:val="00A87595"/>
    <w:rsid w:val="00AB78E3"/>
    <w:rsid w:val="00AE6D80"/>
    <w:rsid w:val="00B01BDB"/>
    <w:rsid w:val="00B16C6A"/>
    <w:rsid w:val="00BB0BBB"/>
    <w:rsid w:val="00D6734C"/>
    <w:rsid w:val="00D85EC6"/>
    <w:rsid w:val="00DE6F53"/>
    <w:rsid w:val="00DF34A7"/>
    <w:rsid w:val="00E73C22"/>
    <w:rsid w:val="00F6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1C8"/>
    <w:rPr>
      <w:rFonts w:eastAsia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A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AAD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AA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5A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5AAD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5AAD"/>
    <w:rPr>
      <w:vertAlign w:val="superscript"/>
    </w:rPr>
  </w:style>
  <w:style w:type="table" w:styleId="Tabela-Siatka">
    <w:name w:val="Table Grid"/>
    <w:basedOn w:val="Standardowy"/>
    <w:uiPriority w:val="59"/>
    <w:rsid w:val="004E5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unhideWhenUsed/>
    <w:rsid w:val="00AE6D80"/>
    <w:rPr>
      <w:rFonts w:ascii="Arial" w:hAnsi="Arial"/>
      <w:bCs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6D80"/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9B6DE-18C9-463C-B633-6B68914E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4</cp:revision>
  <cp:lastPrinted>2016-02-16T07:32:00Z</cp:lastPrinted>
  <dcterms:created xsi:type="dcterms:W3CDTF">2016-02-17T13:34:00Z</dcterms:created>
  <dcterms:modified xsi:type="dcterms:W3CDTF">2016-02-19T12:15:00Z</dcterms:modified>
</cp:coreProperties>
</file>